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277E6B">
      <w:pPr>
        <w:pStyle w:val="Corpsdetexte"/>
        <w:rPr>
          <w:rFonts w:ascii="Times New Roman"/>
          <w:sz w:val="20"/>
          <w:lang w:val="fr-FR"/>
        </w:rPr>
      </w:pPr>
    </w:p>
    <w:p w:rsidR="00277E6B" w:rsidRPr="00C87322" w:rsidRDefault="00C87322">
      <w:pPr>
        <w:pStyle w:val="Titre1"/>
        <w:tabs>
          <w:tab w:val="left" w:pos="9212"/>
        </w:tabs>
        <w:spacing w:before="217"/>
        <w:ind w:left="1275"/>
        <w:rPr>
          <w:lang w:val="fr-FR"/>
        </w:rPr>
      </w:pPr>
      <w:r w:rsidRPr="00C87322">
        <w:rPr>
          <w:lang w:val="fr-FR"/>
        </w:rPr>
        <w:pict>
          <v:line id="_x0000_s1078" style="position:absolute;left:0;text-align:left;z-index:-251658240;mso-wrap-distance-left:0;mso-wrap-distance-right:0;mso-position-horizontal-relative:page" from="63.8pt,29.25pt" to="559.85pt,29.25pt" strokeweight=".25pt">
            <w10:wrap type="topAndBottom" anchorx="page"/>
          </v:line>
        </w:pict>
      </w:r>
      <w:r w:rsidRPr="00C87322">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277E6B" w:rsidRDefault="00277E6B">
                    <w:pPr>
                      <w:rPr>
                        <w:b/>
                        <w:sz w:val="20"/>
                      </w:rPr>
                    </w:pPr>
                  </w:p>
                  <w:p w:rsidR="00277E6B" w:rsidRDefault="00277E6B">
                    <w:pPr>
                      <w:spacing w:before="5"/>
                      <w:rPr>
                        <w:b/>
                        <w:sz w:val="16"/>
                      </w:rPr>
                    </w:pPr>
                  </w:p>
                  <w:p w:rsidR="00277E6B" w:rsidRPr="00266314" w:rsidRDefault="00266314">
                    <w:pPr>
                      <w:spacing w:before="1"/>
                      <w:ind w:left="1275"/>
                      <w:rPr>
                        <w:b/>
                        <w:sz w:val="18"/>
                        <w:lang w:val="fr-FR"/>
                      </w:rPr>
                    </w:pPr>
                    <w:r w:rsidRPr="00266314">
                      <w:rPr>
                        <w:b/>
                        <w:color w:val="DADADA"/>
                        <w:w w:val="110"/>
                        <w:sz w:val="18"/>
                        <w:lang w:val="fr-FR"/>
                      </w:rPr>
                      <w:t>Systèmes d’isolation intérieure</w:t>
                    </w:r>
                  </w:p>
                  <w:p w:rsidR="00277E6B" w:rsidRPr="00266314" w:rsidRDefault="00266314">
                    <w:pPr>
                      <w:spacing w:before="133"/>
                      <w:ind w:left="1275"/>
                      <w:rPr>
                        <w:b/>
                        <w:sz w:val="26"/>
                        <w:lang w:val="fr-FR"/>
                      </w:rPr>
                    </w:pPr>
                    <w:r w:rsidRPr="00266314">
                      <w:rPr>
                        <w:b/>
                        <w:color w:val="DADADA"/>
                        <w:w w:val="110"/>
                        <w:sz w:val="26"/>
                        <w:lang w:val="fr-FR"/>
                      </w:rPr>
                      <w:t>Isolation de mur avec plaque de plâtre</w:t>
                    </w:r>
                  </w:p>
                  <w:p w:rsidR="00277E6B" w:rsidRPr="00266314" w:rsidRDefault="00277E6B">
                    <w:pPr>
                      <w:spacing w:before="4"/>
                      <w:rPr>
                        <w:b/>
                        <w:sz w:val="31"/>
                        <w:lang w:val="fr-FR"/>
                      </w:rPr>
                    </w:pPr>
                  </w:p>
                  <w:p w:rsidR="00277E6B" w:rsidRPr="00266314" w:rsidRDefault="00266314">
                    <w:pPr>
                      <w:ind w:left="1275"/>
                      <w:rPr>
                        <w:b/>
                        <w:sz w:val="18"/>
                        <w:lang w:val="fr-FR"/>
                      </w:rPr>
                    </w:pPr>
                    <w:r w:rsidRPr="00266314">
                      <w:rPr>
                        <w:b/>
                        <w:color w:val="DADADA"/>
                        <w:w w:val="120"/>
                        <w:sz w:val="18"/>
                        <w:lang w:val="fr-FR"/>
                      </w:rPr>
                      <w:t>Plaques FOAMGLAS</w:t>
                    </w:r>
                    <w:r w:rsidRPr="00266314">
                      <w:rPr>
                        <w:b/>
                        <w:color w:val="DADADA"/>
                        <w:w w:val="120"/>
                        <w:position w:val="7"/>
                        <w:sz w:val="9"/>
                        <w:lang w:val="fr-FR"/>
                      </w:rPr>
                      <w:t xml:space="preserve">® </w:t>
                    </w:r>
                    <w:r w:rsidRPr="00266314">
                      <w:rPr>
                        <w:b/>
                        <w:color w:val="DADADA"/>
                        <w:w w:val="120"/>
                        <w:sz w:val="18"/>
                        <w:lang w:val="fr-FR"/>
                      </w:rPr>
                      <w:t>avec colle à froid PC</w:t>
                    </w:r>
                    <w:r w:rsidRPr="00266314">
                      <w:rPr>
                        <w:b/>
                        <w:color w:val="DADADA"/>
                        <w:w w:val="120"/>
                        <w:position w:val="7"/>
                        <w:sz w:val="9"/>
                        <w:lang w:val="fr-FR"/>
                      </w:rPr>
                      <w:t xml:space="preserve">® </w:t>
                    </w:r>
                    <w:r w:rsidRPr="00266314">
                      <w:rPr>
                        <w:b/>
                        <w:color w:val="DADADA"/>
                        <w:w w:val="120"/>
                        <w:sz w:val="18"/>
                        <w:lang w:val="fr-FR"/>
                      </w:rPr>
                      <w:t>56</w:t>
                    </w:r>
                  </w:p>
                </w:txbxContent>
              </v:textbox>
            </v:shape>
            <w10:wrap anchorx="page"/>
          </v:group>
        </w:pict>
      </w:r>
      <w:r w:rsidR="00266314" w:rsidRPr="00C87322">
        <w:rPr>
          <w:color w:val="E42313"/>
          <w:spacing w:val="2"/>
          <w:w w:val="110"/>
          <w:lang w:val="fr-FR"/>
        </w:rPr>
        <w:t>Descriptif</w:t>
      </w:r>
      <w:r w:rsidR="00266314" w:rsidRPr="00C87322">
        <w:rPr>
          <w:color w:val="E42313"/>
          <w:spacing w:val="2"/>
          <w:w w:val="110"/>
          <w:lang w:val="fr-FR"/>
        </w:rPr>
        <w:tab/>
        <w:t>Système</w:t>
      </w:r>
      <w:r w:rsidR="00266314" w:rsidRPr="00C87322">
        <w:rPr>
          <w:color w:val="E42313"/>
          <w:spacing w:val="23"/>
          <w:w w:val="110"/>
          <w:lang w:val="fr-FR"/>
        </w:rPr>
        <w:t xml:space="preserve"> </w:t>
      </w:r>
      <w:r w:rsidR="00266314" w:rsidRPr="00C87322">
        <w:rPr>
          <w:color w:val="E42313"/>
          <w:spacing w:val="3"/>
          <w:w w:val="110"/>
          <w:lang w:val="fr-FR"/>
        </w:rPr>
        <w:t>3.2.7</w:t>
      </w:r>
    </w:p>
    <w:p w:rsidR="00277E6B" w:rsidRPr="00C87322" w:rsidRDefault="00266314">
      <w:pPr>
        <w:pStyle w:val="Titre2"/>
        <w:spacing w:before="156"/>
        <w:rPr>
          <w:lang w:val="fr-FR"/>
        </w:rPr>
      </w:pPr>
      <w:r w:rsidRPr="00C87322">
        <w:rPr>
          <w:color w:val="E42313"/>
          <w:w w:val="110"/>
          <w:lang w:val="fr-FR"/>
        </w:rPr>
        <w:t>Documents de référence</w:t>
      </w:r>
    </w:p>
    <w:p w:rsidR="00277E6B" w:rsidRPr="00C87322" w:rsidRDefault="00266314">
      <w:pPr>
        <w:pStyle w:val="Paragraphedeliste"/>
        <w:numPr>
          <w:ilvl w:val="0"/>
          <w:numId w:val="1"/>
        </w:numPr>
        <w:tabs>
          <w:tab w:val="left" w:pos="1269"/>
        </w:tabs>
        <w:spacing w:line="261" w:lineRule="auto"/>
        <w:ind w:right="3964" w:hanging="113"/>
        <w:rPr>
          <w:sz w:val="18"/>
          <w:lang w:val="fr-FR"/>
        </w:rPr>
      </w:pPr>
      <w:r w:rsidRPr="00C87322">
        <w:rPr>
          <w:w w:val="105"/>
          <w:sz w:val="18"/>
          <w:lang w:val="fr-FR"/>
        </w:rPr>
        <w:t>NF</w:t>
      </w:r>
      <w:r w:rsidRPr="00C87322">
        <w:rPr>
          <w:spacing w:val="-8"/>
          <w:w w:val="105"/>
          <w:sz w:val="18"/>
          <w:lang w:val="fr-FR"/>
        </w:rPr>
        <w:t xml:space="preserve"> </w:t>
      </w:r>
      <w:r w:rsidRPr="00C87322">
        <w:rPr>
          <w:w w:val="105"/>
          <w:sz w:val="18"/>
          <w:lang w:val="fr-FR"/>
        </w:rPr>
        <w:t>P72-204</w:t>
      </w:r>
      <w:r w:rsidRPr="00C87322">
        <w:rPr>
          <w:spacing w:val="-8"/>
          <w:w w:val="105"/>
          <w:sz w:val="18"/>
          <w:lang w:val="fr-FR"/>
        </w:rPr>
        <w:t xml:space="preserve"> </w:t>
      </w:r>
      <w:r w:rsidRPr="00C87322">
        <w:rPr>
          <w:w w:val="105"/>
          <w:sz w:val="18"/>
          <w:lang w:val="fr-FR"/>
        </w:rPr>
        <w:t>(D.T.U.</w:t>
      </w:r>
      <w:r w:rsidRPr="00C87322">
        <w:rPr>
          <w:spacing w:val="-7"/>
          <w:w w:val="105"/>
          <w:sz w:val="18"/>
          <w:lang w:val="fr-FR"/>
        </w:rPr>
        <w:t xml:space="preserve"> </w:t>
      </w:r>
      <w:r w:rsidRPr="00C87322">
        <w:rPr>
          <w:w w:val="105"/>
          <w:sz w:val="18"/>
          <w:lang w:val="fr-FR"/>
        </w:rPr>
        <w:t>25.42)</w:t>
      </w:r>
      <w:r w:rsidRPr="00C87322">
        <w:rPr>
          <w:spacing w:val="-29"/>
          <w:w w:val="105"/>
          <w:sz w:val="18"/>
          <w:lang w:val="fr-FR"/>
        </w:rPr>
        <w:t xml:space="preserve"> </w:t>
      </w:r>
      <w:r w:rsidRPr="00C87322">
        <w:rPr>
          <w:w w:val="105"/>
          <w:sz w:val="18"/>
          <w:lang w:val="fr-FR"/>
        </w:rPr>
        <w:t>:</w:t>
      </w:r>
      <w:r w:rsidRPr="00C87322">
        <w:rPr>
          <w:spacing w:val="-7"/>
          <w:w w:val="105"/>
          <w:sz w:val="18"/>
          <w:lang w:val="fr-FR"/>
        </w:rPr>
        <w:t xml:space="preserve"> </w:t>
      </w:r>
      <w:r w:rsidRPr="00C87322">
        <w:rPr>
          <w:w w:val="105"/>
          <w:sz w:val="18"/>
          <w:lang w:val="fr-FR"/>
        </w:rPr>
        <w:t>Travaux</w:t>
      </w:r>
      <w:r w:rsidRPr="00C87322">
        <w:rPr>
          <w:spacing w:val="-8"/>
          <w:w w:val="105"/>
          <w:sz w:val="18"/>
          <w:lang w:val="fr-FR"/>
        </w:rPr>
        <w:t xml:space="preserve"> </w:t>
      </w:r>
      <w:r w:rsidRPr="00C87322">
        <w:rPr>
          <w:w w:val="105"/>
          <w:sz w:val="18"/>
          <w:lang w:val="fr-FR"/>
        </w:rPr>
        <w:t>de</w:t>
      </w:r>
      <w:r w:rsidRPr="00C87322">
        <w:rPr>
          <w:spacing w:val="-7"/>
          <w:w w:val="105"/>
          <w:sz w:val="18"/>
          <w:lang w:val="fr-FR"/>
        </w:rPr>
        <w:t xml:space="preserve"> </w:t>
      </w:r>
      <w:r w:rsidRPr="00C87322">
        <w:rPr>
          <w:w w:val="105"/>
          <w:sz w:val="18"/>
          <w:lang w:val="fr-FR"/>
        </w:rPr>
        <w:t>bâtiment</w:t>
      </w:r>
      <w:r w:rsidRPr="00C87322">
        <w:rPr>
          <w:spacing w:val="-8"/>
          <w:w w:val="105"/>
          <w:sz w:val="18"/>
          <w:lang w:val="fr-FR"/>
        </w:rPr>
        <w:t xml:space="preserve"> </w:t>
      </w:r>
      <w:r w:rsidRPr="00C87322">
        <w:rPr>
          <w:w w:val="105"/>
          <w:sz w:val="18"/>
          <w:lang w:val="fr-FR"/>
        </w:rPr>
        <w:t>–</w:t>
      </w:r>
      <w:r w:rsidRPr="00C87322">
        <w:rPr>
          <w:spacing w:val="-7"/>
          <w:w w:val="105"/>
          <w:sz w:val="18"/>
          <w:lang w:val="fr-FR"/>
        </w:rPr>
        <w:t xml:space="preserve"> </w:t>
      </w:r>
      <w:r w:rsidRPr="00C87322">
        <w:rPr>
          <w:w w:val="105"/>
          <w:sz w:val="18"/>
          <w:lang w:val="fr-FR"/>
        </w:rPr>
        <w:t>Ouvrages</w:t>
      </w:r>
      <w:r w:rsidRPr="00C87322">
        <w:rPr>
          <w:spacing w:val="-8"/>
          <w:w w:val="105"/>
          <w:sz w:val="18"/>
          <w:lang w:val="fr-FR"/>
        </w:rPr>
        <w:t xml:space="preserve"> </w:t>
      </w:r>
      <w:r w:rsidRPr="00C87322">
        <w:rPr>
          <w:w w:val="105"/>
          <w:sz w:val="18"/>
          <w:lang w:val="fr-FR"/>
        </w:rPr>
        <w:t>de</w:t>
      </w:r>
      <w:r w:rsidRPr="00C87322">
        <w:rPr>
          <w:spacing w:val="-8"/>
          <w:w w:val="105"/>
          <w:sz w:val="18"/>
          <w:lang w:val="fr-FR"/>
        </w:rPr>
        <w:t xml:space="preserve"> </w:t>
      </w:r>
      <w:r w:rsidRPr="00C87322">
        <w:rPr>
          <w:w w:val="105"/>
          <w:sz w:val="18"/>
          <w:lang w:val="fr-FR"/>
        </w:rPr>
        <w:t>doublage</w:t>
      </w:r>
      <w:r w:rsidRPr="00C87322">
        <w:rPr>
          <w:spacing w:val="-7"/>
          <w:w w:val="105"/>
          <w:sz w:val="18"/>
          <w:lang w:val="fr-FR"/>
        </w:rPr>
        <w:t xml:space="preserve"> </w:t>
      </w:r>
      <w:r w:rsidRPr="00C87322">
        <w:rPr>
          <w:w w:val="105"/>
          <w:sz w:val="18"/>
          <w:lang w:val="fr-FR"/>
        </w:rPr>
        <w:t>et</w:t>
      </w:r>
      <w:r w:rsidRPr="00C87322">
        <w:rPr>
          <w:spacing w:val="-8"/>
          <w:w w:val="105"/>
          <w:sz w:val="18"/>
          <w:lang w:val="fr-FR"/>
        </w:rPr>
        <w:t xml:space="preserve"> </w:t>
      </w:r>
      <w:r w:rsidRPr="00C87322">
        <w:rPr>
          <w:w w:val="105"/>
          <w:sz w:val="18"/>
          <w:lang w:val="fr-FR"/>
        </w:rPr>
        <w:t>habillage</w:t>
      </w:r>
      <w:r w:rsidRPr="00C87322">
        <w:rPr>
          <w:spacing w:val="-7"/>
          <w:w w:val="105"/>
          <w:sz w:val="18"/>
          <w:lang w:val="fr-FR"/>
        </w:rPr>
        <w:t xml:space="preserve"> </w:t>
      </w:r>
      <w:r w:rsidRPr="00C87322">
        <w:rPr>
          <w:w w:val="105"/>
          <w:sz w:val="18"/>
          <w:lang w:val="fr-FR"/>
        </w:rPr>
        <w:t>en complexes et sandwiches plaques de parement en plâtre</w:t>
      </w:r>
      <w:r w:rsidRPr="00C87322">
        <w:rPr>
          <w:spacing w:val="-7"/>
          <w:w w:val="105"/>
          <w:sz w:val="18"/>
          <w:lang w:val="fr-FR"/>
        </w:rPr>
        <w:t xml:space="preserve"> </w:t>
      </w:r>
      <w:r w:rsidRPr="00C87322">
        <w:rPr>
          <w:w w:val="105"/>
          <w:sz w:val="18"/>
          <w:lang w:val="fr-FR"/>
        </w:rPr>
        <w:t>isolant.</w:t>
      </w:r>
    </w:p>
    <w:p w:rsidR="00277E6B" w:rsidRPr="00C87322" w:rsidRDefault="00266314">
      <w:pPr>
        <w:pStyle w:val="Paragraphedeliste"/>
        <w:numPr>
          <w:ilvl w:val="0"/>
          <w:numId w:val="1"/>
        </w:numPr>
        <w:tabs>
          <w:tab w:val="left" w:pos="1269"/>
        </w:tabs>
        <w:spacing w:before="0" w:line="261" w:lineRule="auto"/>
        <w:ind w:right="4346" w:hanging="113"/>
        <w:rPr>
          <w:sz w:val="18"/>
          <w:lang w:val="fr-FR"/>
        </w:rPr>
      </w:pPr>
      <w:r w:rsidRPr="00C87322">
        <w:rPr>
          <w:w w:val="105"/>
          <w:sz w:val="18"/>
          <w:lang w:val="fr-FR"/>
        </w:rPr>
        <w:t>NF</w:t>
      </w:r>
      <w:r w:rsidRPr="00C87322">
        <w:rPr>
          <w:spacing w:val="-10"/>
          <w:w w:val="105"/>
          <w:sz w:val="18"/>
          <w:lang w:val="fr-FR"/>
        </w:rPr>
        <w:t xml:space="preserve"> </w:t>
      </w:r>
      <w:r w:rsidRPr="00C87322">
        <w:rPr>
          <w:w w:val="105"/>
          <w:sz w:val="18"/>
          <w:lang w:val="fr-FR"/>
        </w:rPr>
        <w:t>P10-202</w:t>
      </w:r>
      <w:r w:rsidRPr="00C87322">
        <w:rPr>
          <w:spacing w:val="-10"/>
          <w:w w:val="105"/>
          <w:sz w:val="18"/>
          <w:lang w:val="fr-FR"/>
        </w:rPr>
        <w:t xml:space="preserve"> </w:t>
      </w:r>
      <w:r w:rsidRPr="00C87322">
        <w:rPr>
          <w:w w:val="105"/>
          <w:sz w:val="18"/>
          <w:lang w:val="fr-FR"/>
        </w:rPr>
        <w:t>(D.T.U.</w:t>
      </w:r>
      <w:r w:rsidRPr="00C87322">
        <w:rPr>
          <w:spacing w:val="-10"/>
          <w:w w:val="105"/>
          <w:sz w:val="18"/>
          <w:lang w:val="fr-FR"/>
        </w:rPr>
        <w:t xml:space="preserve"> </w:t>
      </w:r>
      <w:r w:rsidRPr="00C87322">
        <w:rPr>
          <w:w w:val="105"/>
          <w:sz w:val="18"/>
          <w:lang w:val="fr-FR"/>
        </w:rPr>
        <w:t>20.1)</w:t>
      </w:r>
      <w:r w:rsidRPr="00C87322">
        <w:rPr>
          <w:spacing w:val="-29"/>
          <w:w w:val="105"/>
          <w:sz w:val="18"/>
          <w:lang w:val="fr-FR"/>
        </w:rPr>
        <w:t xml:space="preserve"> </w:t>
      </w:r>
      <w:r w:rsidRPr="00C87322">
        <w:rPr>
          <w:w w:val="105"/>
          <w:sz w:val="18"/>
          <w:lang w:val="fr-FR"/>
        </w:rPr>
        <w:t>:</w:t>
      </w:r>
      <w:r w:rsidRPr="00C87322">
        <w:rPr>
          <w:spacing w:val="-9"/>
          <w:w w:val="105"/>
          <w:sz w:val="18"/>
          <w:lang w:val="fr-FR"/>
        </w:rPr>
        <w:t xml:space="preserve"> </w:t>
      </w:r>
      <w:r w:rsidRPr="00C87322">
        <w:rPr>
          <w:w w:val="105"/>
          <w:sz w:val="18"/>
          <w:lang w:val="fr-FR"/>
        </w:rPr>
        <w:t>Travaux</w:t>
      </w:r>
      <w:r w:rsidRPr="00C87322">
        <w:rPr>
          <w:spacing w:val="-10"/>
          <w:w w:val="105"/>
          <w:sz w:val="18"/>
          <w:lang w:val="fr-FR"/>
        </w:rPr>
        <w:t xml:space="preserve"> </w:t>
      </w:r>
      <w:r w:rsidRPr="00C87322">
        <w:rPr>
          <w:w w:val="105"/>
          <w:sz w:val="18"/>
          <w:lang w:val="fr-FR"/>
        </w:rPr>
        <w:t>de</w:t>
      </w:r>
      <w:r w:rsidRPr="00C87322">
        <w:rPr>
          <w:spacing w:val="-10"/>
          <w:w w:val="105"/>
          <w:sz w:val="18"/>
          <w:lang w:val="fr-FR"/>
        </w:rPr>
        <w:t xml:space="preserve"> </w:t>
      </w:r>
      <w:r w:rsidRPr="00C87322">
        <w:rPr>
          <w:w w:val="105"/>
          <w:sz w:val="18"/>
          <w:lang w:val="fr-FR"/>
        </w:rPr>
        <w:t>bâtiment</w:t>
      </w:r>
      <w:r w:rsidRPr="00C87322">
        <w:rPr>
          <w:spacing w:val="-9"/>
          <w:w w:val="105"/>
          <w:sz w:val="18"/>
          <w:lang w:val="fr-FR"/>
        </w:rPr>
        <w:t xml:space="preserve"> </w:t>
      </w:r>
      <w:r w:rsidRPr="00C87322">
        <w:rPr>
          <w:w w:val="105"/>
          <w:sz w:val="18"/>
          <w:lang w:val="fr-FR"/>
        </w:rPr>
        <w:t>–</w:t>
      </w:r>
      <w:r w:rsidRPr="00C87322">
        <w:rPr>
          <w:spacing w:val="-10"/>
          <w:w w:val="105"/>
          <w:sz w:val="18"/>
          <w:lang w:val="fr-FR"/>
        </w:rPr>
        <w:t xml:space="preserve"> </w:t>
      </w:r>
      <w:r w:rsidRPr="00C87322">
        <w:rPr>
          <w:w w:val="105"/>
          <w:sz w:val="18"/>
          <w:lang w:val="fr-FR"/>
        </w:rPr>
        <w:t>Ouvrages</w:t>
      </w:r>
      <w:r w:rsidRPr="00C87322">
        <w:rPr>
          <w:spacing w:val="-10"/>
          <w:w w:val="105"/>
          <w:sz w:val="18"/>
          <w:lang w:val="fr-FR"/>
        </w:rPr>
        <w:t xml:space="preserve"> </w:t>
      </w:r>
      <w:r w:rsidRPr="00C87322">
        <w:rPr>
          <w:w w:val="105"/>
          <w:sz w:val="18"/>
          <w:lang w:val="fr-FR"/>
        </w:rPr>
        <w:t>en</w:t>
      </w:r>
      <w:r w:rsidRPr="00C87322">
        <w:rPr>
          <w:spacing w:val="-10"/>
          <w:w w:val="105"/>
          <w:sz w:val="18"/>
          <w:lang w:val="fr-FR"/>
        </w:rPr>
        <w:t xml:space="preserve"> </w:t>
      </w:r>
      <w:r w:rsidRPr="00C87322">
        <w:rPr>
          <w:w w:val="105"/>
          <w:sz w:val="18"/>
          <w:lang w:val="fr-FR"/>
        </w:rPr>
        <w:t>maçonnerie</w:t>
      </w:r>
      <w:r w:rsidRPr="00C87322">
        <w:rPr>
          <w:spacing w:val="-9"/>
          <w:w w:val="105"/>
          <w:sz w:val="18"/>
          <w:lang w:val="fr-FR"/>
        </w:rPr>
        <w:t xml:space="preserve"> </w:t>
      </w:r>
      <w:r w:rsidRPr="00C87322">
        <w:rPr>
          <w:w w:val="105"/>
          <w:sz w:val="18"/>
          <w:lang w:val="fr-FR"/>
        </w:rPr>
        <w:t>de</w:t>
      </w:r>
      <w:r w:rsidRPr="00C87322">
        <w:rPr>
          <w:spacing w:val="-10"/>
          <w:w w:val="105"/>
          <w:sz w:val="18"/>
          <w:lang w:val="fr-FR"/>
        </w:rPr>
        <w:t xml:space="preserve"> </w:t>
      </w:r>
      <w:r w:rsidRPr="00C87322">
        <w:rPr>
          <w:spacing w:val="-2"/>
          <w:w w:val="105"/>
          <w:sz w:val="18"/>
          <w:lang w:val="fr-FR"/>
        </w:rPr>
        <w:t xml:space="preserve">petits </w:t>
      </w:r>
      <w:r w:rsidRPr="00C87322">
        <w:rPr>
          <w:w w:val="105"/>
          <w:sz w:val="18"/>
          <w:lang w:val="fr-FR"/>
        </w:rPr>
        <w:t>éléments – Parois et</w:t>
      </w:r>
      <w:r w:rsidRPr="00C87322">
        <w:rPr>
          <w:spacing w:val="7"/>
          <w:w w:val="105"/>
          <w:sz w:val="18"/>
          <w:lang w:val="fr-FR"/>
        </w:rPr>
        <w:t xml:space="preserve"> </w:t>
      </w:r>
      <w:r w:rsidRPr="00C87322">
        <w:rPr>
          <w:w w:val="105"/>
          <w:sz w:val="18"/>
          <w:lang w:val="fr-FR"/>
        </w:rPr>
        <w:t>murs.</w:t>
      </w:r>
    </w:p>
    <w:p w:rsidR="00277E6B" w:rsidRPr="00C87322" w:rsidRDefault="00266314">
      <w:pPr>
        <w:pStyle w:val="Paragraphedeliste"/>
        <w:numPr>
          <w:ilvl w:val="0"/>
          <w:numId w:val="1"/>
        </w:numPr>
        <w:tabs>
          <w:tab w:val="left" w:pos="1269"/>
        </w:tabs>
        <w:spacing w:before="1"/>
        <w:ind w:hanging="113"/>
        <w:rPr>
          <w:sz w:val="18"/>
          <w:lang w:val="fr-FR"/>
        </w:rPr>
      </w:pPr>
      <w:r w:rsidRPr="00C87322">
        <w:rPr>
          <w:w w:val="105"/>
          <w:sz w:val="18"/>
          <w:lang w:val="fr-FR"/>
        </w:rPr>
        <w:t>NF P72-203 (D.T.U. 25.41) : Ouvrages en plaques de</w:t>
      </w:r>
      <w:r w:rsidRPr="00C87322">
        <w:rPr>
          <w:spacing w:val="-6"/>
          <w:w w:val="105"/>
          <w:sz w:val="18"/>
          <w:lang w:val="fr-FR"/>
        </w:rPr>
        <w:t xml:space="preserve"> </w:t>
      </w:r>
      <w:r w:rsidRPr="00C87322">
        <w:rPr>
          <w:w w:val="105"/>
          <w:sz w:val="18"/>
          <w:lang w:val="fr-FR"/>
        </w:rPr>
        <w:t>plâtre.</w:t>
      </w:r>
    </w:p>
    <w:p w:rsidR="00277E6B" w:rsidRPr="00C87322" w:rsidRDefault="00266314">
      <w:pPr>
        <w:pStyle w:val="Paragraphedeliste"/>
        <w:numPr>
          <w:ilvl w:val="0"/>
          <w:numId w:val="1"/>
        </w:numPr>
        <w:tabs>
          <w:tab w:val="left" w:pos="1269"/>
        </w:tabs>
        <w:spacing w:before="20"/>
        <w:ind w:hanging="113"/>
        <w:rPr>
          <w:sz w:val="18"/>
          <w:lang w:val="fr-FR"/>
        </w:rPr>
      </w:pPr>
      <w:r w:rsidRPr="00C87322">
        <w:rPr>
          <w:w w:val="105"/>
          <w:sz w:val="18"/>
          <w:lang w:val="fr-FR"/>
        </w:rPr>
        <w:t>NF P18-210 (D.T.U. 23.1) : Murs en béton</w:t>
      </w:r>
      <w:r w:rsidRPr="00C87322">
        <w:rPr>
          <w:spacing w:val="-7"/>
          <w:w w:val="105"/>
          <w:sz w:val="18"/>
          <w:lang w:val="fr-FR"/>
        </w:rPr>
        <w:t xml:space="preserve"> </w:t>
      </w:r>
      <w:r w:rsidRPr="00C87322">
        <w:rPr>
          <w:w w:val="105"/>
          <w:sz w:val="18"/>
          <w:lang w:val="fr-FR"/>
        </w:rPr>
        <w:t>banché.</w:t>
      </w:r>
    </w:p>
    <w:p w:rsidR="00277E6B" w:rsidRPr="00C87322" w:rsidRDefault="00266314">
      <w:pPr>
        <w:pStyle w:val="Paragraphedeliste"/>
        <w:numPr>
          <w:ilvl w:val="0"/>
          <w:numId w:val="1"/>
        </w:numPr>
        <w:tabs>
          <w:tab w:val="left" w:pos="1269"/>
        </w:tabs>
        <w:ind w:hanging="113"/>
        <w:rPr>
          <w:sz w:val="18"/>
          <w:lang w:val="fr-FR"/>
        </w:rPr>
      </w:pPr>
      <w:r w:rsidRPr="00C87322">
        <w:rPr>
          <w:w w:val="105"/>
          <w:sz w:val="18"/>
          <w:lang w:val="fr-FR"/>
        </w:rPr>
        <w:t>NF P18-201 (D.T.U. 21) : Exécution des ouvrages en</w:t>
      </w:r>
      <w:r w:rsidRPr="00C87322">
        <w:rPr>
          <w:spacing w:val="-6"/>
          <w:w w:val="105"/>
          <w:sz w:val="18"/>
          <w:lang w:val="fr-FR"/>
        </w:rPr>
        <w:t xml:space="preserve"> </w:t>
      </w:r>
      <w:r w:rsidRPr="00C87322">
        <w:rPr>
          <w:spacing w:val="-2"/>
          <w:w w:val="105"/>
          <w:sz w:val="18"/>
          <w:lang w:val="fr-FR"/>
        </w:rPr>
        <w:t>béton.</w:t>
      </w:r>
    </w:p>
    <w:p w:rsidR="00277E6B" w:rsidRPr="00C87322" w:rsidRDefault="00266314">
      <w:pPr>
        <w:pStyle w:val="Paragraphedeliste"/>
        <w:numPr>
          <w:ilvl w:val="0"/>
          <w:numId w:val="1"/>
        </w:numPr>
        <w:tabs>
          <w:tab w:val="left" w:pos="1269"/>
        </w:tabs>
        <w:spacing w:before="20"/>
        <w:ind w:hanging="113"/>
        <w:rPr>
          <w:sz w:val="18"/>
          <w:lang w:val="fr-FR"/>
        </w:rPr>
      </w:pPr>
      <w:r w:rsidRPr="00C87322">
        <w:rPr>
          <w:w w:val="105"/>
          <w:sz w:val="18"/>
          <w:lang w:val="fr-FR"/>
        </w:rPr>
        <w:t>NF P21-204 (D.T.U. 31.2), Construction de maisons et bâtiments à ossature en</w:t>
      </w:r>
      <w:r w:rsidRPr="00C87322">
        <w:rPr>
          <w:spacing w:val="17"/>
          <w:w w:val="105"/>
          <w:sz w:val="18"/>
          <w:lang w:val="fr-FR"/>
        </w:rPr>
        <w:t xml:space="preserve"> </w:t>
      </w:r>
      <w:r w:rsidRPr="00C87322">
        <w:rPr>
          <w:w w:val="105"/>
          <w:sz w:val="18"/>
          <w:lang w:val="fr-FR"/>
        </w:rPr>
        <w:t>bois.</w:t>
      </w:r>
    </w:p>
    <w:p w:rsidR="00277E6B" w:rsidRPr="00C87322" w:rsidRDefault="00266314">
      <w:pPr>
        <w:pStyle w:val="Paragraphedeliste"/>
        <w:numPr>
          <w:ilvl w:val="0"/>
          <w:numId w:val="1"/>
        </w:numPr>
        <w:tabs>
          <w:tab w:val="left" w:pos="1269"/>
        </w:tabs>
        <w:spacing w:line="261" w:lineRule="auto"/>
        <w:ind w:right="5454" w:hanging="113"/>
        <w:rPr>
          <w:sz w:val="18"/>
          <w:lang w:val="fr-FR"/>
        </w:rPr>
      </w:pPr>
      <w:r w:rsidRPr="00C87322">
        <w:rPr>
          <w:w w:val="110"/>
          <w:sz w:val="18"/>
          <w:lang w:val="fr-FR"/>
        </w:rPr>
        <w:t>Avis</w:t>
      </w:r>
      <w:r w:rsidRPr="00C87322">
        <w:rPr>
          <w:spacing w:val="-15"/>
          <w:w w:val="110"/>
          <w:sz w:val="18"/>
          <w:lang w:val="fr-FR"/>
        </w:rPr>
        <w:t xml:space="preserve"> T</w:t>
      </w:r>
      <w:r w:rsidRPr="00C87322">
        <w:rPr>
          <w:w w:val="110"/>
          <w:sz w:val="18"/>
          <w:lang w:val="fr-FR"/>
        </w:rPr>
        <w:t>echniques FOAMGLAS</w:t>
      </w:r>
      <w:r w:rsidRPr="00C87322">
        <w:rPr>
          <w:w w:val="110"/>
          <w:position w:val="6"/>
          <w:sz w:val="9"/>
          <w:lang w:val="fr-FR"/>
        </w:rPr>
        <w:t>®</w:t>
      </w:r>
      <w:r w:rsidRPr="00C87322">
        <w:rPr>
          <w:spacing w:val="8"/>
          <w:w w:val="110"/>
          <w:position w:val="6"/>
          <w:sz w:val="9"/>
          <w:lang w:val="fr-FR"/>
        </w:rPr>
        <w:t xml:space="preserve"> </w:t>
      </w:r>
      <w:r w:rsidRPr="00C87322">
        <w:rPr>
          <w:w w:val="110"/>
          <w:sz w:val="18"/>
          <w:lang w:val="fr-FR"/>
        </w:rPr>
        <w:t>et FOAMGLAS</w:t>
      </w:r>
      <w:r w:rsidRPr="00C87322">
        <w:rPr>
          <w:w w:val="110"/>
          <w:position w:val="6"/>
          <w:sz w:val="9"/>
          <w:lang w:val="fr-FR"/>
        </w:rPr>
        <w:t>®</w:t>
      </w:r>
      <w:r w:rsidRPr="00C87322">
        <w:rPr>
          <w:spacing w:val="1"/>
          <w:w w:val="110"/>
          <w:position w:val="6"/>
          <w:sz w:val="9"/>
          <w:lang w:val="fr-FR"/>
        </w:rPr>
        <w:t xml:space="preserve"> </w:t>
      </w:r>
      <w:r w:rsidRPr="00C87322">
        <w:rPr>
          <w:w w:val="110"/>
          <w:sz w:val="18"/>
          <w:lang w:val="fr-FR"/>
        </w:rPr>
        <w:t>TAPERED.</w:t>
      </w:r>
    </w:p>
    <w:p w:rsidR="00277E6B" w:rsidRPr="00C87322" w:rsidRDefault="00266314">
      <w:pPr>
        <w:pStyle w:val="Paragraphedeliste"/>
        <w:numPr>
          <w:ilvl w:val="0"/>
          <w:numId w:val="1"/>
        </w:numPr>
        <w:tabs>
          <w:tab w:val="left" w:pos="1269"/>
        </w:tabs>
        <w:spacing w:before="1" w:line="261" w:lineRule="auto"/>
        <w:ind w:right="3827" w:hanging="113"/>
        <w:rPr>
          <w:sz w:val="18"/>
          <w:lang w:val="fr-FR"/>
        </w:rPr>
      </w:pPr>
      <w:r w:rsidRPr="00C87322">
        <w:rPr>
          <w:w w:val="105"/>
          <w:sz w:val="18"/>
          <w:lang w:val="fr-FR"/>
        </w:rPr>
        <w:t>Cahiers</w:t>
      </w:r>
      <w:r w:rsidRPr="00C87322">
        <w:rPr>
          <w:spacing w:val="-17"/>
          <w:w w:val="105"/>
          <w:sz w:val="18"/>
          <w:lang w:val="fr-FR"/>
        </w:rPr>
        <w:t xml:space="preserve"> </w:t>
      </w:r>
      <w:r w:rsidRPr="00C87322">
        <w:rPr>
          <w:w w:val="105"/>
          <w:sz w:val="18"/>
          <w:lang w:val="fr-FR"/>
        </w:rPr>
        <w:t>des</w:t>
      </w:r>
      <w:r w:rsidRPr="00C87322">
        <w:rPr>
          <w:spacing w:val="-17"/>
          <w:w w:val="105"/>
          <w:sz w:val="18"/>
          <w:lang w:val="fr-FR"/>
        </w:rPr>
        <w:t xml:space="preserve"> </w:t>
      </w:r>
      <w:r w:rsidRPr="00C87322">
        <w:rPr>
          <w:w w:val="105"/>
          <w:sz w:val="18"/>
          <w:lang w:val="fr-FR"/>
        </w:rPr>
        <w:t>Charges,</w:t>
      </w:r>
      <w:r w:rsidRPr="00C87322">
        <w:rPr>
          <w:spacing w:val="-17"/>
          <w:w w:val="105"/>
          <w:sz w:val="18"/>
          <w:lang w:val="fr-FR"/>
        </w:rPr>
        <w:t xml:space="preserve"> </w:t>
      </w:r>
      <w:r w:rsidRPr="00C87322">
        <w:rPr>
          <w:w w:val="105"/>
          <w:sz w:val="18"/>
          <w:lang w:val="fr-FR"/>
        </w:rPr>
        <w:t>Avis</w:t>
      </w:r>
      <w:r w:rsidRPr="00C87322">
        <w:rPr>
          <w:spacing w:val="-17"/>
          <w:w w:val="105"/>
          <w:sz w:val="18"/>
          <w:lang w:val="fr-FR"/>
        </w:rPr>
        <w:t xml:space="preserve"> </w:t>
      </w:r>
      <w:r w:rsidRPr="00C87322">
        <w:rPr>
          <w:w w:val="105"/>
          <w:sz w:val="18"/>
          <w:lang w:val="fr-FR"/>
        </w:rPr>
        <w:t>Techniques,</w:t>
      </w:r>
      <w:r w:rsidRPr="00C87322">
        <w:rPr>
          <w:spacing w:val="-16"/>
          <w:w w:val="105"/>
          <w:sz w:val="18"/>
          <w:lang w:val="fr-FR"/>
        </w:rPr>
        <w:t xml:space="preserve"> </w:t>
      </w:r>
      <w:r w:rsidRPr="00C87322">
        <w:rPr>
          <w:w w:val="105"/>
          <w:sz w:val="18"/>
          <w:lang w:val="fr-FR"/>
        </w:rPr>
        <w:t>D.T.U.</w:t>
      </w:r>
      <w:r w:rsidRPr="00C87322">
        <w:rPr>
          <w:spacing w:val="-17"/>
          <w:w w:val="105"/>
          <w:sz w:val="18"/>
          <w:lang w:val="fr-FR"/>
        </w:rPr>
        <w:t xml:space="preserve"> </w:t>
      </w:r>
      <w:r w:rsidRPr="00C87322">
        <w:rPr>
          <w:w w:val="105"/>
          <w:sz w:val="18"/>
          <w:lang w:val="fr-FR"/>
        </w:rPr>
        <w:t>et</w:t>
      </w:r>
      <w:r w:rsidRPr="00C87322">
        <w:rPr>
          <w:spacing w:val="-17"/>
          <w:w w:val="105"/>
          <w:sz w:val="18"/>
          <w:lang w:val="fr-FR"/>
        </w:rPr>
        <w:t xml:space="preserve"> </w:t>
      </w:r>
      <w:r w:rsidRPr="00C87322">
        <w:rPr>
          <w:w w:val="105"/>
          <w:sz w:val="18"/>
          <w:lang w:val="fr-FR"/>
        </w:rPr>
        <w:t>Règles</w:t>
      </w:r>
      <w:r w:rsidRPr="00C87322">
        <w:rPr>
          <w:spacing w:val="-17"/>
          <w:w w:val="105"/>
          <w:sz w:val="18"/>
          <w:lang w:val="fr-FR"/>
        </w:rPr>
        <w:t xml:space="preserve"> </w:t>
      </w:r>
      <w:r w:rsidRPr="00C87322">
        <w:rPr>
          <w:w w:val="105"/>
          <w:sz w:val="18"/>
          <w:lang w:val="fr-FR"/>
        </w:rPr>
        <w:t>professionnelles</w:t>
      </w:r>
      <w:r w:rsidRPr="00C87322">
        <w:rPr>
          <w:spacing w:val="-17"/>
          <w:w w:val="105"/>
          <w:sz w:val="18"/>
          <w:lang w:val="fr-FR"/>
        </w:rPr>
        <w:t xml:space="preserve"> </w:t>
      </w:r>
      <w:r w:rsidRPr="00C87322">
        <w:rPr>
          <w:w w:val="105"/>
          <w:sz w:val="18"/>
          <w:lang w:val="fr-FR"/>
        </w:rPr>
        <w:t>des</w:t>
      </w:r>
      <w:r w:rsidRPr="00C87322">
        <w:rPr>
          <w:spacing w:val="-16"/>
          <w:w w:val="105"/>
          <w:sz w:val="18"/>
          <w:lang w:val="fr-FR"/>
        </w:rPr>
        <w:t xml:space="preserve"> </w:t>
      </w:r>
      <w:r w:rsidRPr="00C87322">
        <w:rPr>
          <w:w w:val="105"/>
          <w:sz w:val="18"/>
          <w:lang w:val="fr-FR"/>
        </w:rPr>
        <w:t>revêtements</w:t>
      </w:r>
      <w:r w:rsidRPr="00C87322">
        <w:rPr>
          <w:spacing w:val="-17"/>
          <w:w w:val="105"/>
          <w:sz w:val="18"/>
          <w:lang w:val="fr-FR"/>
        </w:rPr>
        <w:t xml:space="preserve"> </w:t>
      </w:r>
      <w:r w:rsidRPr="00C87322">
        <w:rPr>
          <w:w w:val="105"/>
          <w:sz w:val="18"/>
          <w:lang w:val="fr-FR"/>
        </w:rPr>
        <w:t>et finitions.</w:t>
      </w:r>
    </w:p>
    <w:p w:rsidR="00277E6B" w:rsidRPr="00C87322" w:rsidRDefault="00266314">
      <w:pPr>
        <w:pStyle w:val="Paragraphedeliste"/>
        <w:numPr>
          <w:ilvl w:val="0"/>
          <w:numId w:val="1"/>
        </w:numPr>
        <w:tabs>
          <w:tab w:val="left" w:pos="1269"/>
        </w:tabs>
        <w:spacing w:before="0"/>
        <w:ind w:hanging="113"/>
        <w:rPr>
          <w:sz w:val="18"/>
          <w:lang w:val="fr-FR"/>
        </w:rPr>
      </w:pPr>
      <w:r w:rsidRPr="00C87322">
        <w:rPr>
          <w:w w:val="105"/>
          <w:sz w:val="18"/>
          <w:lang w:val="fr-FR"/>
        </w:rPr>
        <w:t>Cahiers des Charges et Avis Techniques des procédés particuliers mis en</w:t>
      </w:r>
      <w:r w:rsidRPr="00C87322">
        <w:rPr>
          <w:spacing w:val="14"/>
          <w:w w:val="105"/>
          <w:sz w:val="18"/>
          <w:lang w:val="fr-FR"/>
        </w:rPr>
        <w:t xml:space="preserve"> </w:t>
      </w:r>
      <w:r w:rsidRPr="00C87322">
        <w:rPr>
          <w:spacing w:val="-2"/>
          <w:w w:val="105"/>
          <w:sz w:val="18"/>
          <w:lang w:val="fr-FR"/>
        </w:rPr>
        <w:t>œuvre.</w:t>
      </w:r>
    </w:p>
    <w:p w:rsidR="00277E6B" w:rsidRPr="00C87322" w:rsidRDefault="00266314">
      <w:pPr>
        <w:pStyle w:val="Paragraphedeliste"/>
        <w:numPr>
          <w:ilvl w:val="0"/>
          <w:numId w:val="1"/>
        </w:numPr>
        <w:tabs>
          <w:tab w:val="left" w:pos="1269"/>
        </w:tabs>
        <w:ind w:hanging="113"/>
        <w:rPr>
          <w:sz w:val="18"/>
          <w:lang w:val="fr-FR"/>
        </w:rPr>
      </w:pPr>
      <w:r w:rsidRPr="00C87322">
        <w:rPr>
          <w:w w:val="105"/>
          <w:sz w:val="18"/>
          <w:lang w:val="fr-FR"/>
        </w:rPr>
        <w:t>Cahiers des Charges «</w:t>
      </w:r>
      <w:r w:rsidR="00C87322">
        <w:rPr>
          <w:w w:val="105"/>
          <w:sz w:val="18"/>
          <w:lang w:val="fr-FR"/>
        </w:rPr>
        <w:t xml:space="preserve"> </w:t>
      </w:r>
      <w:r w:rsidRPr="00C87322">
        <w:rPr>
          <w:w w:val="105"/>
          <w:sz w:val="18"/>
          <w:lang w:val="fr-FR"/>
        </w:rPr>
        <w:t>Isolation thermique FOAMGLAS® par l’Intérieur</w:t>
      </w:r>
      <w:r w:rsidR="00C87322">
        <w:rPr>
          <w:w w:val="105"/>
          <w:sz w:val="18"/>
          <w:lang w:val="fr-FR"/>
        </w:rPr>
        <w:t xml:space="preserve"> </w:t>
      </w:r>
      <w:r w:rsidRPr="00C87322">
        <w:rPr>
          <w:w w:val="105"/>
          <w:sz w:val="18"/>
          <w:lang w:val="fr-FR"/>
        </w:rPr>
        <w:t>».</w:t>
      </w:r>
    </w:p>
    <w:p w:rsidR="00277E6B" w:rsidRPr="00C87322" w:rsidRDefault="00277E6B">
      <w:pPr>
        <w:pStyle w:val="Corpsdetexte"/>
        <w:spacing w:before="4"/>
        <w:rPr>
          <w:sz w:val="21"/>
          <w:lang w:val="fr-FR"/>
        </w:rPr>
      </w:pPr>
    </w:p>
    <w:p w:rsidR="00277E6B" w:rsidRPr="00C87322" w:rsidRDefault="00266314">
      <w:pPr>
        <w:pStyle w:val="Titre2"/>
        <w:rPr>
          <w:lang w:val="fr-FR"/>
        </w:rPr>
      </w:pPr>
      <w:r w:rsidRPr="00C87322">
        <w:rPr>
          <w:color w:val="E42313"/>
          <w:w w:val="110"/>
          <w:lang w:val="fr-FR"/>
        </w:rPr>
        <w:t>Élément porteur</w:t>
      </w:r>
    </w:p>
    <w:p w:rsidR="00277E6B" w:rsidRPr="00C87322" w:rsidRDefault="00266314">
      <w:pPr>
        <w:pStyle w:val="Corpsdetexte"/>
        <w:spacing w:before="20" w:line="261" w:lineRule="auto"/>
        <w:ind w:left="1268" w:right="3997"/>
        <w:rPr>
          <w:lang w:val="fr-FR"/>
        </w:rPr>
      </w:pPr>
      <w:r w:rsidRPr="00C87322">
        <w:rPr>
          <w:w w:val="105"/>
          <w:lang w:val="fr-FR"/>
        </w:rPr>
        <w:t>Les</w:t>
      </w:r>
      <w:r w:rsidRPr="00C87322">
        <w:rPr>
          <w:spacing w:val="-13"/>
          <w:w w:val="105"/>
          <w:lang w:val="fr-FR"/>
        </w:rPr>
        <w:t xml:space="preserve"> </w:t>
      </w:r>
      <w:r w:rsidRPr="00C87322">
        <w:rPr>
          <w:w w:val="105"/>
          <w:lang w:val="fr-FR"/>
        </w:rPr>
        <w:t>murs,</w:t>
      </w:r>
      <w:r w:rsidRPr="00C87322">
        <w:rPr>
          <w:spacing w:val="-13"/>
          <w:w w:val="105"/>
          <w:lang w:val="fr-FR"/>
        </w:rPr>
        <w:t xml:space="preserve"> </w:t>
      </w:r>
      <w:r w:rsidRPr="00C87322">
        <w:rPr>
          <w:w w:val="105"/>
          <w:lang w:val="fr-FR"/>
        </w:rPr>
        <w:t>porteurs</w:t>
      </w:r>
      <w:r w:rsidRPr="00C87322">
        <w:rPr>
          <w:spacing w:val="-13"/>
          <w:w w:val="105"/>
          <w:lang w:val="fr-FR"/>
        </w:rPr>
        <w:t xml:space="preserve"> </w:t>
      </w:r>
      <w:r w:rsidRPr="00C87322">
        <w:rPr>
          <w:w w:val="105"/>
          <w:lang w:val="fr-FR"/>
        </w:rPr>
        <w:t>ou</w:t>
      </w:r>
      <w:r w:rsidRPr="00C87322">
        <w:rPr>
          <w:spacing w:val="-12"/>
          <w:w w:val="105"/>
          <w:lang w:val="fr-FR"/>
        </w:rPr>
        <w:t xml:space="preserve"> </w:t>
      </w:r>
      <w:r w:rsidRPr="00C87322">
        <w:rPr>
          <w:w w:val="105"/>
          <w:lang w:val="fr-FR"/>
        </w:rPr>
        <w:t>non,</w:t>
      </w:r>
      <w:r w:rsidRPr="00C87322">
        <w:rPr>
          <w:spacing w:val="-13"/>
          <w:w w:val="105"/>
          <w:lang w:val="fr-FR"/>
        </w:rPr>
        <w:t xml:space="preserve"> </w:t>
      </w:r>
      <w:r w:rsidRPr="00C87322">
        <w:rPr>
          <w:w w:val="105"/>
          <w:lang w:val="fr-FR"/>
        </w:rPr>
        <w:t>sont</w:t>
      </w:r>
      <w:r w:rsidRPr="00C87322">
        <w:rPr>
          <w:spacing w:val="-13"/>
          <w:w w:val="105"/>
          <w:lang w:val="fr-FR"/>
        </w:rPr>
        <w:t xml:space="preserve"> </w:t>
      </w:r>
      <w:r w:rsidRPr="00C87322">
        <w:rPr>
          <w:w w:val="105"/>
          <w:lang w:val="fr-FR"/>
        </w:rPr>
        <w:t>à</w:t>
      </w:r>
      <w:r w:rsidRPr="00C87322">
        <w:rPr>
          <w:spacing w:val="-13"/>
          <w:w w:val="105"/>
          <w:lang w:val="fr-FR"/>
        </w:rPr>
        <w:t xml:space="preserve"> </w:t>
      </w:r>
      <w:r w:rsidRPr="00C87322">
        <w:rPr>
          <w:w w:val="105"/>
          <w:lang w:val="fr-FR"/>
        </w:rPr>
        <w:t>réaliser</w:t>
      </w:r>
      <w:r w:rsidRPr="00C87322">
        <w:rPr>
          <w:spacing w:val="-12"/>
          <w:w w:val="105"/>
          <w:lang w:val="fr-FR"/>
        </w:rPr>
        <w:t xml:space="preserve"> </w:t>
      </w:r>
      <w:r w:rsidRPr="00C87322">
        <w:rPr>
          <w:w w:val="105"/>
          <w:lang w:val="fr-FR"/>
        </w:rPr>
        <w:t>conformément</w:t>
      </w:r>
      <w:r w:rsidRPr="00C87322">
        <w:rPr>
          <w:spacing w:val="-13"/>
          <w:w w:val="105"/>
          <w:lang w:val="fr-FR"/>
        </w:rPr>
        <w:t xml:space="preserve"> </w:t>
      </w:r>
      <w:r w:rsidRPr="00C87322">
        <w:rPr>
          <w:w w:val="105"/>
          <w:lang w:val="fr-FR"/>
        </w:rPr>
        <w:t>aux</w:t>
      </w:r>
      <w:r w:rsidRPr="00C87322">
        <w:rPr>
          <w:spacing w:val="-13"/>
          <w:w w:val="105"/>
          <w:lang w:val="fr-FR"/>
        </w:rPr>
        <w:t xml:space="preserve"> </w:t>
      </w:r>
      <w:r w:rsidRPr="00C87322">
        <w:rPr>
          <w:w w:val="105"/>
          <w:lang w:val="fr-FR"/>
        </w:rPr>
        <w:t>normes,</w:t>
      </w:r>
      <w:r w:rsidRPr="00C87322">
        <w:rPr>
          <w:spacing w:val="-13"/>
          <w:w w:val="105"/>
          <w:lang w:val="fr-FR"/>
        </w:rPr>
        <w:t xml:space="preserve"> </w:t>
      </w:r>
      <w:r w:rsidRPr="00C87322">
        <w:rPr>
          <w:w w:val="105"/>
          <w:lang w:val="fr-FR"/>
        </w:rPr>
        <w:t>D.T.U.</w:t>
      </w:r>
      <w:r w:rsidRPr="00C87322">
        <w:rPr>
          <w:spacing w:val="-12"/>
          <w:w w:val="105"/>
          <w:lang w:val="fr-FR"/>
        </w:rPr>
        <w:t xml:space="preserve"> </w:t>
      </w:r>
      <w:r w:rsidRPr="00C87322">
        <w:rPr>
          <w:w w:val="105"/>
          <w:lang w:val="fr-FR"/>
        </w:rPr>
        <w:t>en</w:t>
      </w:r>
      <w:r w:rsidRPr="00C87322">
        <w:rPr>
          <w:spacing w:val="-13"/>
          <w:w w:val="105"/>
          <w:lang w:val="fr-FR"/>
        </w:rPr>
        <w:t xml:space="preserve"> </w:t>
      </w:r>
      <w:r w:rsidRPr="00C87322">
        <w:rPr>
          <w:w w:val="105"/>
          <w:lang w:val="fr-FR"/>
        </w:rPr>
        <w:t>vigueur, ou</w:t>
      </w:r>
      <w:r w:rsidRPr="00C87322">
        <w:rPr>
          <w:spacing w:val="-9"/>
          <w:w w:val="105"/>
          <w:lang w:val="fr-FR"/>
        </w:rPr>
        <w:t xml:space="preserve"> </w:t>
      </w:r>
      <w:r w:rsidRPr="00C87322">
        <w:rPr>
          <w:w w:val="105"/>
          <w:lang w:val="fr-FR"/>
        </w:rPr>
        <w:t>aux</w:t>
      </w:r>
      <w:r w:rsidRPr="00C87322">
        <w:rPr>
          <w:spacing w:val="-9"/>
          <w:w w:val="105"/>
          <w:lang w:val="fr-FR"/>
        </w:rPr>
        <w:t xml:space="preserve"> </w:t>
      </w:r>
      <w:r w:rsidRPr="00C87322">
        <w:rPr>
          <w:w w:val="105"/>
          <w:lang w:val="fr-FR"/>
        </w:rPr>
        <w:t>Avis</w:t>
      </w:r>
      <w:r w:rsidRPr="00C87322">
        <w:rPr>
          <w:spacing w:val="-9"/>
          <w:w w:val="105"/>
          <w:lang w:val="fr-FR"/>
        </w:rPr>
        <w:t xml:space="preserve"> </w:t>
      </w:r>
      <w:r w:rsidRPr="00C87322">
        <w:rPr>
          <w:w w:val="105"/>
          <w:lang w:val="fr-FR"/>
        </w:rPr>
        <w:t>Techniques.</w:t>
      </w:r>
      <w:r w:rsidRPr="00C87322">
        <w:rPr>
          <w:spacing w:val="-9"/>
          <w:w w:val="105"/>
          <w:lang w:val="fr-FR"/>
        </w:rPr>
        <w:t xml:space="preserve"> </w:t>
      </w:r>
      <w:r w:rsidRPr="00C87322">
        <w:rPr>
          <w:w w:val="105"/>
          <w:lang w:val="fr-FR"/>
        </w:rPr>
        <w:t>On</w:t>
      </w:r>
      <w:r w:rsidRPr="00C87322">
        <w:rPr>
          <w:spacing w:val="-9"/>
          <w:w w:val="105"/>
          <w:lang w:val="fr-FR"/>
        </w:rPr>
        <w:t xml:space="preserve"> </w:t>
      </w:r>
      <w:r w:rsidRPr="00C87322">
        <w:rPr>
          <w:w w:val="105"/>
          <w:lang w:val="fr-FR"/>
        </w:rPr>
        <w:t>se</w:t>
      </w:r>
      <w:r w:rsidRPr="00C87322">
        <w:rPr>
          <w:spacing w:val="-9"/>
          <w:w w:val="105"/>
          <w:lang w:val="fr-FR"/>
        </w:rPr>
        <w:t xml:space="preserve"> </w:t>
      </w:r>
      <w:r w:rsidRPr="00C87322">
        <w:rPr>
          <w:w w:val="105"/>
          <w:lang w:val="fr-FR"/>
        </w:rPr>
        <w:t>reportera,</w:t>
      </w:r>
      <w:r w:rsidRPr="00C87322">
        <w:rPr>
          <w:spacing w:val="-9"/>
          <w:w w:val="105"/>
          <w:lang w:val="fr-FR"/>
        </w:rPr>
        <w:t xml:space="preserve"> </w:t>
      </w:r>
      <w:r w:rsidRPr="00C87322">
        <w:rPr>
          <w:w w:val="105"/>
          <w:lang w:val="fr-FR"/>
        </w:rPr>
        <w:t>dans</w:t>
      </w:r>
      <w:r w:rsidRPr="00C87322">
        <w:rPr>
          <w:spacing w:val="-9"/>
          <w:w w:val="105"/>
          <w:lang w:val="fr-FR"/>
        </w:rPr>
        <w:t xml:space="preserve"> </w:t>
      </w:r>
      <w:r w:rsidRPr="00C87322">
        <w:rPr>
          <w:w w:val="105"/>
          <w:lang w:val="fr-FR"/>
        </w:rPr>
        <w:t>le</w:t>
      </w:r>
      <w:r w:rsidRPr="00C87322">
        <w:rPr>
          <w:spacing w:val="-9"/>
          <w:w w:val="105"/>
          <w:lang w:val="fr-FR"/>
        </w:rPr>
        <w:t xml:space="preserve"> </w:t>
      </w:r>
      <w:r w:rsidRPr="00C87322">
        <w:rPr>
          <w:w w:val="105"/>
          <w:lang w:val="fr-FR"/>
        </w:rPr>
        <w:t>cas</w:t>
      </w:r>
      <w:r w:rsidRPr="00C87322">
        <w:rPr>
          <w:spacing w:val="-9"/>
          <w:w w:val="105"/>
          <w:lang w:val="fr-FR"/>
        </w:rPr>
        <w:t xml:space="preserve"> </w:t>
      </w:r>
      <w:r w:rsidRPr="00C87322">
        <w:rPr>
          <w:w w:val="105"/>
          <w:lang w:val="fr-FR"/>
        </w:rPr>
        <w:t>de</w:t>
      </w:r>
      <w:r w:rsidRPr="00C87322">
        <w:rPr>
          <w:spacing w:val="-9"/>
          <w:w w:val="105"/>
          <w:lang w:val="fr-FR"/>
        </w:rPr>
        <w:t xml:space="preserve"> </w:t>
      </w:r>
      <w:r w:rsidRPr="00C87322">
        <w:rPr>
          <w:w w:val="105"/>
          <w:lang w:val="fr-FR"/>
        </w:rPr>
        <w:t>murs</w:t>
      </w:r>
      <w:r w:rsidRPr="00C87322">
        <w:rPr>
          <w:spacing w:val="-9"/>
          <w:w w:val="105"/>
          <w:lang w:val="fr-FR"/>
        </w:rPr>
        <w:t xml:space="preserve"> </w:t>
      </w:r>
      <w:r w:rsidRPr="00C87322">
        <w:rPr>
          <w:w w:val="105"/>
          <w:lang w:val="fr-FR"/>
        </w:rPr>
        <w:t>non</w:t>
      </w:r>
      <w:r w:rsidRPr="00C87322">
        <w:rPr>
          <w:spacing w:val="-9"/>
          <w:w w:val="105"/>
          <w:lang w:val="fr-FR"/>
        </w:rPr>
        <w:t xml:space="preserve"> </w:t>
      </w:r>
      <w:r w:rsidRPr="00C87322">
        <w:rPr>
          <w:w w:val="105"/>
          <w:lang w:val="fr-FR"/>
        </w:rPr>
        <w:t>traditionnels,</w:t>
      </w:r>
      <w:r w:rsidRPr="00C87322">
        <w:rPr>
          <w:spacing w:val="-8"/>
          <w:w w:val="105"/>
          <w:lang w:val="fr-FR"/>
        </w:rPr>
        <w:t xml:space="preserve"> </w:t>
      </w:r>
      <w:r w:rsidRPr="00C87322">
        <w:rPr>
          <w:w w:val="105"/>
          <w:lang w:val="fr-FR"/>
        </w:rPr>
        <w:t>à</w:t>
      </w:r>
      <w:r w:rsidRPr="00C87322">
        <w:rPr>
          <w:spacing w:val="-9"/>
          <w:w w:val="105"/>
          <w:lang w:val="fr-FR"/>
        </w:rPr>
        <w:t xml:space="preserve"> </w:t>
      </w:r>
      <w:r w:rsidRPr="00C87322">
        <w:rPr>
          <w:w w:val="105"/>
          <w:lang w:val="fr-FR"/>
        </w:rPr>
        <w:t>leurs Avis Techniques ou Cahiers des Charges</w:t>
      </w:r>
      <w:r w:rsidRPr="00C87322">
        <w:rPr>
          <w:spacing w:val="6"/>
          <w:w w:val="105"/>
          <w:lang w:val="fr-FR"/>
        </w:rPr>
        <w:t xml:space="preserve"> </w:t>
      </w:r>
      <w:r w:rsidRPr="00C87322">
        <w:rPr>
          <w:w w:val="105"/>
          <w:lang w:val="fr-FR"/>
        </w:rPr>
        <w:t>Particuliers.</w:t>
      </w:r>
    </w:p>
    <w:p w:rsidR="00277E6B" w:rsidRPr="00C87322" w:rsidRDefault="00277E6B">
      <w:pPr>
        <w:pStyle w:val="Corpsdetexte"/>
        <w:spacing w:before="9"/>
        <w:rPr>
          <w:sz w:val="19"/>
          <w:lang w:val="fr-FR"/>
        </w:rPr>
      </w:pPr>
    </w:p>
    <w:p w:rsidR="00277E6B" w:rsidRPr="00C87322" w:rsidRDefault="00266314">
      <w:pPr>
        <w:pStyle w:val="Titre2"/>
        <w:spacing w:before="1"/>
        <w:rPr>
          <w:lang w:val="fr-FR"/>
        </w:rPr>
      </w:pPr>
      <w:r w:rsidRPr="00C87322">
        <w:rPr>
          <w:color w:val="E42313"/>
          <w:w w:val="110"/>
          <w:lang w:val="fr-FR"/>
        </w:rPr>
        <w:t>État de support / planéité</w:t>
      </w:r>
    </w:p>
    <w:p w:rsidR="00277E6B" w:rsidRPr="00C87322" w:rsidRDefault="00266314">
      <w:pPr>
        <w:pStyle w:val="Corpsdetexte"/>
        <w:spacing w:before="20" w:line="261" w:lineRule="auto"/>
        <w:ind w:left="1268" w:right="5964"/>
        <w:rPr>
          <w:lang w:val="fr-FR"/>
        </w:rPr>
      </w:pPr>
      <w:r w:rsidRPr="00C87322">
        <w:rPr>
          <w:w w:val="105"/>
          <w:lang w:val="fr-FR"/>
        </w:rPr>
        <w:t>Planéité</w:t>
      </w:r>
      <w:r w:rsidRPr="00C87322">
        <w:rPr>
          <w:spacing w:val="-10"/>
          <w:w w:val="105"/>
          <w:lang w:val="fr-FR"/>
        </w:rPr>
        <w:t xml:space="preserve"> </w:t>
      </w:r>
      <w:r w:rsidRPr="00C87322">
        <w:rPr>
          <w:w w:val="105"/>
          <w:lang w:val="fr-FR"/>
        </w:rPr>
        <w:t>générale</w:t>
      </w:r>
      <w:r w:rsidRPr="00C87322">
        <w:rPr>
          <w:spacing w:val="-29"/>
          <w:w w:val="105"/>
          <w:lang w:val="fr-FR"/>
        </w:rPr>
        <w:t xml:space="preserve"> </w:t>
      </w:r>
      <w:r w:rsidRPr="00C87322">
        <w:rPr>
          <w:w w:val="105"/>
          <w:lang w:val="fr-FR"/>
        </w:rPr>
        <w:t>:</w:t>
      </w:r>
      <w:r w:rsidRPr="00C87322">
        <w:rPr>
          <w:spacing w:val="-10"/>
          <w:w w:val="105"/>
          <w:lang w:val="fr-FR"/>
        </w:rPr>
        <w:t xml:space="preserve"> </w:t>
      </w:r>
      <w:r w:rsidRPr="00C87322">
        <w:rPr>
          <w:w w:val="105"/>
          <w:lang w:val="fr-FR"/>
        </w:rPr>
        <w:t>écart</w:t>
      </w:r>
      <w:r w:rsidRPr="00C87322">
        <w:rPr>
          <w:spacing w:val="-9"/>
          <w:w w:val="105"/>
          <w:lang w:val="fr-FR"/>
        </w:rPr>
        <w:t xml:space="preserve"> </w:t>
      </w:r>
      <w:r w:rsidRPr="00C87322">
        <w:rPr>
          <w:w w:val="105"/>
          <w:lang w:val="fr-FR"/>
        </w:rPr>
        <w:t>inférieur</w:t>
      </w:r>
      <w:r w:rsidRPr="00C87322">
        <w:rPr>
          <w:spacing w:val="-10"/>
          <w:w w:val="105"/>
          <w:lang w:val="fr-FR"/>
        </w:rPr>
        <w:t xml:space="preserve"> </w:t>
      </w:r>
      <w:r w:rsidRPr="00C87322">
        <w:rPr>
          <w:w w:val="105"/>
          <w:lang w:val="fr-FR"/>
        </w:rPr>
        <w:t>à</w:t>
      </w:r>
      <w:r w:rsidRPr="00C87322">
        <w:rPr>
          <w:spacing w:val="-9"/>
          <w:w w:val="105"/>
          <w:lang w:val="fr-FR"/>
        </w:rPr>
        <w:t xml:space="preserve"> </w:t>
      </w:r>
      <w:r w:rsidRPr="00C87322">
        <w:rPr>
          <w:w w:val="105"/>
          <w:lang w:val="fr-FR"/>
        </w:rPr>
        <w:t>5</w:t>
      </w:r>
      <w:r w:rsidRPr="00C87322">
        <w:rPr>
          <w:spacing w:val="-10"/>
          <w:w w:val="105"/>
          <w:lang w:val="fr-FR"/>
        </w:rPr>
        <w:t xml:space="preserve"> </w:t>
      </w:r>
      <w:r w:rsidRPr="00C87322">
        <w:rPr>
          <w:w w:val="105"/>
          <w:lang w:val="fr-FR"/>
        </w:rPr>
        <w:t>mm</w:t>
      </w:r>
      <w:r w:rsidRPr="00C87322">
        <w:rPr>
          <w:spacing w:val="-9"/>
          <w:w w:val="105"/>
          <w:lang w:val="fr-FR"/>
        </w:rPr>
        <w:t xml:space="preserve"> </w:t>
      </w:r>
      <w:r w:rsidRPr="00C87322">
        <w:rPr>
          <w:w w:val="105"/>
          <w:lang w:val="fr-FR"/>
        </w:rPr>
        <w:t>sous</w:t>
      </w:r>
      <w:r w:rsidRPr="00C87322">
        <w:rPr>
          <w:spacing w:val="-10"/>
          <w:w w:val="105"/>
          <w:lang w:val="fr-FR"/>
        </w:rPr>
        <w:t xml:space="preserve"> </w:t>
      </w:r>
      <w:r w:rsidRPr="00C87322">
        <w:rPr>
          <w:w w:val="105"/>
          <w:lang w:val="fr-FR"/>
        </w:rPr>
        <w:t>la</w:t>
      </w:r>
      <w:r w:rsidRPr="00C87322">
        <w:rPr>
          <w:spacing w:val="-10"/>
          <w:w w:val="105"/>
          <w:lang w:val="fr-FR"/>
        </w:rPr>
        <w:t xml:space="preserve"> </w:t>
      </w:r>
      <w:r w:rsidRPr="00C87322">
        <w:rPr>
          <w:w w:val="105"/>
          <w:lang w:val="fr-FR"/>
        </w:rPr>
        <w:t>règle</w:t>
      </w:r>
      <w:r w:rsidRPr="00C87322">
        <w:rPr>
          <w:spacing w:val="-9"/>
          <w:w w:val="105"/>
          <w:lang w:val="fr-FR"/>
        </w:rPr>
        <w:t xml:space="preserve"> </w:t>
      </w:r>
      <w:r w:rsidRPr="00C87322">
        <w:rPr>
          <w:w w:val="105"/>
          <w:lang w:val="fr-FR"/>
        </w:rPr>
        <w:t>de</w:t>
      </w:r>
      <w:r w:rsidRPr="00C87322">
        <w:rPr>
          <w:spacing w:val="-10"/>
          <w:w w:val="105"/>
          <w:lang w:val="fr-FR"/>
        </w:rPr>
        <w:t xml:space="preserve"> </w:t>
      </w:r>
      <w:r w:rsidRPr="00C87322">
        <w:rPr>
          <w:w w:val="105"/>
          <w:lang w:val="fr-FR"/>
        </w:rPr>
        <w:t>2</w:t>
      </w:r>
      <w:r w:rsidRPr="00C87322">
        <w:rPr>
          <w:spacing w:val="-9"/>
          <w:w w:val="105"/>
          <w:lang w:val="fr-FR"/>
        </w:rPr>
        <w:t xml:space="preserve"> </w:t>
      </w:r>
      <w:r w:rsidRPr="00C87322">
        <w:rPr>
          <w:w w:val="105"/>
          <w:lang w:val="fr-FR"/>
        </w:rPr>
        <w:t>m. Planéité</w:t>
      </w:r>
      <w:r w:rsidRPr="00C87322">
        <w:rPr>
          <w:spacing w:val="-8"/>
          <w:w w:val="105"/>
          <w:lang w:val="fr-FR"/>
        </w:rPr>
        <w:t xml:space="preserve"> </w:t>
      </w:r>
      <w:r w:rsidRPr="00C87322">
        <w:rPr>
          <w:w w:val="105"/>
          <w:lang w:val="fr-FR"/>
        </w:rPr>
        <w:t>locale</w:t>
      </w:r>
      <w:r w:rsidRPr="00C87322">
        <w:rPr>
          <w:spacing w:val="-29"/>
          <w:w w:val="105"/>
          <w:lang w:val="fr-FR"/>
        </w:rPr>
        <w:t xml:space="preserve"> </w:t>
      </w:r>
      <w:r w:rsidRPr="00C87322">
        <w:rPr>
          <w:w w:val="105"/>
          <w:lang w:val="fr-FR"/>
        </w:rPr>
        <w:t>:</w:t>
      </w:r>
      <w:r w:rsidRPr="00C87322">
        <w:rPr>
          <w:spacing w:val="-7"/>
          <w:w w:val="105"/>
          <w:lang w:val="fr-FR"/>
        </w:rPr>
        <w:t xml:space="preserve"> </w:t>
      </w:r>
      <w:r w:rsidRPr="00C87322">
        <w:rPr>
          <w:w w:val="105"/>
          <w:lang w:val="fr-FR"/>
        </w:rPr>
        <w:t>écart</w:t>
      </w:r>
      <w:r w:rsidRPr="00C87322">
        <w:rPr>
          <w:spacing w:val="-8"/>
          <w:w w:val="105"/>
          <w:lang w:val="fr-FR"/>
        </w:rPr>
        <w:t xml:space="preserve"> </w:t>
      </w:r>
      <w:r w:rsidRPr="00C87322">
        <w:rPr>
          <w:w w:val="105"/>
          <w:lang w:val="fr-FR"/>
        </w:rPr>
        <w:t>inférieur</w:t>
      </w:r>
      <w:r w:rsidRPr="00C87322">
        <w:rPr>
          <w:spacing w:val="-8"/>
          <w:w w:val="105"/>
          <w:lang w:val="fr-FR"/>
        </w:rPr>
        <w:t xml:space="preserve"> </w:t>
      </w:r>
      <w:r w:rsidRPr="00C87322">
        <w:rPr>
          <w:w w:val="105"/>
          <w:lang w:val="fr-FR"/>
        </w:rPr>
        <w:t>à</w:t>
      </w:r>
      <w:r w:rsidRPr="00C87322">
        <w:rPr>
          <w:spacing w:val="-8"/>
          <w:w w:val="105"/>
          <w:lang w:val="fr-FR"/>
        </w:rPr>
        <w:t xml:space="preserve"> </w:t>
      </w:r>
      <w:r w:rsidRPr="00C87322">
        <w:rPr>
          <w:w w:val="105"/>
          <w:lang w:val="fr-FR"/>
        </w:rPr>
        <w:t>3</w:t>
      </w:r>
      <w:r w:rsidRPr="00C87322">
        <w:rPr>
          <w:spacing w:val="-8"/>
          <w:w w:val="105"/>
          <w:lang w:val="fr-FR"/>
        </w:rPr>
        <w:t xml:space="preserve"> </w:t>
      </w:r>
      <w:r w:rsidRPr="00C87322">
        <w:rPr>
          <w:w w:val="105"/>
          <w:lang w:val="fr-FR"/>
        </w:rPr>
        <w:t>mm</w:t>
      </w:r>
      <w:r w:rsidRPr="00C87322">
        <w:rPr>
          <w:spacing w:val="-7"/>
          <w:w w:val="105"/>
          <w:lang w:val="fr-FR"/>
        </w:rPr>
        <w:t xml:space="preserve"> </w:t>
      </w:r>
      <w:r w:rsidRPr="00C87322">
        <w:rPr>
          <w:w w:val="105"/>
          <w:lang w:val="fr-FR"/>
        </w:rPr>
        <w:t>sous</w:t>
      </w:r>
      <w:r w:rsidRPr="00C87322">
        <w:rPr>
          <w:spacing w:val="-8"/>
          <w:w w:val="105"/>
          <w:lang w:val="fr-FR"/>
        </w:rPr>
        <w:t xml:space="preserve"> </w:t>
      </w:r>
      <w:r w:rsidRPr="00C87322">
        <w:rPr>
          <w:w w:val="105"/>
          <w:lang w:val="fr-FR"/>
        </w:rPr>
        <w:t>la</w:t>
      </w:r>
      <w:r w:rsidRPr="00C87322">
        <w:rPr>
          <w:spacing w:val="-8"/>
          <w:w w:val="105"/>
          <w:lang w:val="fr-FR"/>
        </w:rPr>
        <w:t xml:space="preserve"> </w:t>
      </w:r>
      <w:r w:rsidRPr="00C87322">
        <w:rPr>
          <w:w w:val="105"/>
          <w:lang w:val="fr-FR"/>
        </w:rPr>
        <w:t>règle</w:t>
      </w:r>
      <w:r w:rsidRPr="00C87322">
        <w:rPr>
          <w:spacing w:val="-8"/>
          <w:w w:val="105"/>
          <w:lang w:val="fr-FR"/>
        </w:rPr>
        <w:t xml:space="preserve"> </w:t>
      </w:r>
      <w:r w:rsidRPr="00C87322">
        <w:rPr>
          <w:w w:val="105"/>
          <w:lang w:val="fr-FR"/>
        </w:rPr>
        <w:t>de</w:t>
      </w:r>
      <w:r w:rsidRPr="00C87322">
        <w:rPr>
          <w:spacing w:val="-8"/>
          <w:w w:val="105"/>
          <w:lang w:val="fr-FR"/>
        </w:rPr>
        <w:t xml:space="preserve"> </w:t>
      </w:r>
      <w:r w:rsidRPr="00C87322">
        <w:rPr>
          <w:w w:val="105"/>
          <w:lang w:val="fr-FR"/>
        </w:rPr>
        <w:t>0,2</w:t>
      </w:r>
      <w:r w:rsidRPr="00C87322">
        <w:rPr>
          <w:spacing w:val="-7"/>
          <w:w w:val="105"/>
          <w:lang w:val="fr-FR"/>
        </w:rPr>
        <w:t xml:space="preserve"> </w:t>
      </w:r>
      <w:r w:rsidRPr="00C87322">
        <w:rPr>
          <w:w w:val="105"/>
          <w:lang w:val="fr-FR"/>
        </w:rPr>
        <w:t>m.</w:t>
      </w:r>
    </w:p>
    <w:p w:rsidR="00277E6B" w:rsidRPr="00C87322" w:rsidRDefault="00266314">
      <w:pPr>
        <w:pStyle w:val="Corpsdetexte"/>
        <w:spacing w:before="1" w:line="261" w:lineRule="auto"/>
        <w:ind w:left="1268" w:right="3526"/>
        <w:rPr>
          <w:lang w:val="fr-FR"/>
        </w:rPr>
      </w:pPr>
      <w:r w:rsidRPr="00C87322">
        <w:rPr>
          <w:w w:val="105"/>
          <w:lang w:val="fr-FR"/>
        </w:rPr>
        <w:t>Si</w:t>
      </w:r>
      <w:r w:rsidRPr="00C87322">
        <w:rPr>
          <w:spacing w:val="-7"/>
          <w:w w:val="105"/>
          <w:lang w:val="fr-FR"/>
        </w:rPr>
        <w:t xml:space="preserve"> </w:t>
      </w:r>
      <w:r w:rsidRPr="00C87322">
        <w:rPr>
          <w:w w:val="105"/>
          <w:lang w:val="fr-FR"/>
        </w:rPr>
        <w:t>les</w:t>
      </w:r>
      <w:r w:rsidRPr="00C87322">
        <w:rPr>
          <w:spacing w:val="-7"/>
          <w:w w:val="105"/>
          <w:lang w:val="fr-FR"/>
        </w:rPr>
        <w:t xml:space="preserve"> </w:t>
      </w:r>
      <w:r w:rsidRPr="00C87322">
        <w:rPr>
          <w:w w:val="105"/>
          <w:lang w:val="fr-FR"/>
        </w:rPr>
        <w:t>tolérances</w:t>
      </w:r>
      <w:r w:rsidRPr="00C87322">
        <w:rPr>
          <w:spacing w:val="-7"/>
          <w:w w:val="105"/>
          <w:lang w:val="fr-FR"/>
        </w:rPr>
        <w:t xml:space="preserve"> </w:t>
      </w:r>
      <w:r w:rsidRPr="00C87322">
        <w:rPr>
          <w:w w:val="105"/>
          <w:lang w:val="fr-FR"/>
        </w:rPr>
        <w:t>sont</w:t>
      </w:r>
      <w:r w:rsidRPr="00C87322">
        <w:rPr>
          <w:spacing w:val="-7"/>
          <w:w w:val="105"/>
          <w:lang w:val="fr-FR"/>
        </w:rPr>
        <w:t xml:space="preserve"> </w:t>
      </w:r>
      <w:r w:rsidRPr="00C87322">
        <w:rPr>
          <w:w w:val="105"/>
          <w:lang w:val="fr-FR"/>
        </w:rPr>
        <w:t>dépassées</w:t>
      </w:r>
      <w:r w:rsidRPr="00C87322">
        <w:rPr>
          <w:spacing w:val="-7"/>
          <w:w w:val="105"/>
          <w:lang w:val="fr-FR"/>
        </w:rPr>
        <w:t xml:space="preserve"> </w:t>
      </w:r>
      <w:r w:rsidRPr="00C87322">
        <w:rPr>
          <w:w w:val="105"/>
          <w:lang w:val="fr-FR"/>
        </w:rPr>
        <w:t>de</w:t>
      </w:r>
      <w:r w:rsidRPr="00C87322">
        <w:rPr>
          <w:spacing w:val="-7"/>
          <w:w w:val="105"/>
          <w:lang w:val="fr-FR"/>
        </w:rPr>
        <w:t xml:space="preserve"> </w:t>
      </w:r>
      <w:r w:rsidRPr="00C87322">
        <w:rPr>
          <w:w w:val="105"/>
          <w:lang w:val="fr-FR"/>
        </w:rPr>
        <w:t>+</w:t>
      </w:r>
      <w:r w:rsidRPr="00C87322">
        <w:rPr>
          <w:spacing w:val="-6"/>
          <w:w w:val="105"/>
          <w:lang w:val="fr-FR"/>
        </w:rPr>
        <w:t xml:space="preserve"> </w:t>
      </w:r>
      <w:r w:rsidRPr="00C87322">
        <w:rPr>
          <w:w w:val="105"/>
          <w:lang w:val="fr-FR"/>
        </w:rPr>
        <w:t>de</w:t>
      </w:r>
      <w:r w:rsidRPr="00C87322">
        <w:rPr>
          <w:spacing w:val="-7"/>
          <w:w w:val="105"/>
          <w:lang w:val="fr-FR"/>
        </w:rPr>
        <w:t xml:space="preserve"> </w:t>
      </w:r>
      <w:r w:rsidRPr="00C87322">
        <w:rPr>
          <w:w w:val="105"/>
          <w:lang w:val="fr-FR"/>
        </w:rPr>
        <w:t>10</w:t>
      </w:r>
      <w:r w:rsidRPr="00C87322">
        <w:rPr>
          <w:spacing w:val="-28"/>
          <w:w w:val="105"/>
          <w:lang w:val="fr-FR"/>
        </w:rPr>
        <w:t xml:space="preserve"> </w:t>
      </w:r>
      <w:r w:rsidRPr="00C87322">
        <w:rPr>
          <w:w w:val="105"/>
          <w:lang w:val="fr-FR"/>
        </w:rPr>
        <w:t>%,</w:t>
      </w:r>
      <w:r w:rsidRPr="00C87322">
        <w:rPr>
          <w:spacing w:val="-7"/>
          <w:w w:val="105"/>
          <w:lang w:val="fr-FR"/>
        </w:rPr>
        <w:t xml:space="preserve"> </w:t>
      </w:r>
      <w:r w:rsidRPr="00C87322">
        <w:rPr>
          <w:w w:val="105"/>
          <w:lang w:val="fr-FR"/>
        </w:rPr>
        <w:t>il</w:t>
      </w:r>
      <w:r w:rsidRPr="00C87322">
        <w:rPr>
          <w:spacing w:val="-7"/>
          <w:w w:val="105"/>
          <w:lang w:val="fr-FR"/>
        </w:rPr>
        <w:t xml:space="preserve"> </w:t>
      </w:r>
      <w:r w:rsidRPr="00C87322">
        <w:rPr>
          <w:w w:val="105"/>
          <w:lang w:val="fr-FR"/>
        </w:rPr>
        <w:t>appartiendra</w:t>
      </w:r>
      <w:r w:rsidRPr="00C87322">
        <w:rPr>
          <w:spacing w:val="-7"/>
          <w:w w:val="105"/>
          <w:lang w:val="fr-FR"/>
        </w:rPr>
        <w:t xml:space="preserve"> </w:t>
      </w:r>
      <w:r w:rsidRPr="00C87322">
        <w:rPr>
          <w:w w:val="105"/>
          <w:lang w:val="fr-FR"/>
        </w:rPr>
        <w:t>au</w:t>
      </w:r>
      <w:r w:rsidRPr="00C87322">
        <w:rPr>
          <w:spacing w:val="-7"/>
          <w:w w:val="105"/>
          <w:lang w:val="fr-FR"/>
        </w:rPr>
        <w:t xml:space="preserve"> </w:t>
      </w:r>
      <w:r w:rsidRPr="00C87322">
        <w:rPr>
          <w:w w:val="105"/>
          <w:lang w:val="fr-FR"/>
        </w:rPr>
        <w:t>maître</w:t>
      </w:r>
      <w:r w:rsidRPr="00C87322">
        <w:rPr>
          <w:spacing w:val="-6"/>
          <w:w w:val="105"/>
          <w:lang w:val="fr-FR"/>
        </w:rPr>
        <w:t xml:space="preserve"> </w:t>
      </w:r>
      <w:r w:rsidRPr="00C87322">
        <w:rPr>
          <w:w w:val="105"/>
          <w:lang w:val="fr-FR"/>
        </w:rPr>
        <w:t>d’ouvrage</w:t>
      </w:r>
      <w:r w:rsidRPr="00C87322">
        <w:rPr>
          <w:spacing w:val="-7"/>
          <w:w w:val="105"/>
          <w:lang w:val="fr-FR"/>
        </w:rPr>
        <w:t xml:space="preserve"> </w:t>
      </w:r>
      <w:r w:rsidRPr="00C87322">
        <w:rPr>
          <w:w w:val="105"/>
          <w:lang w:val="fr-FR"/>
        </w:rPr>
        <w:t>ou</w:t>
      </w:r>
      <w:r w:rsidRPr="00C87322">
        <w:rPr>
          <w:spacing w:val="-7"/>
          <w:w w:val="105"/>
          <w:lang w:val="fr-FR"/>
        </w:rPr>
        <w:t xml:space="preserve"> </w:t>
      </w:r>
      <w:r w:rsidRPr="00C87322">
        <w:rPr>
          <w:w w:val="105"/>
          <w:lang w:val="fr-FR"/>
        </w:rPr>
        <w:t>au maître d’œuvre de faire procéder à la remise en</w:t>
      </w:r>
      <w:r w:rsidRPr="00C87322">
        <w:rPr>
          <w:spacing w:val="-3"/>
          <w:w w:val="105"/>
          <w:lang w:val="fr-FR"/>
        </w:rPr>
        <w:t xml:space="preserve"> </w:t>
      </w:r>
      <w:r w:rsidRPr="00C87322">
        <w:rPr>
          <w:w w:val="105"/>
          <w:lang w:val="fr-FR"/>
        </w:rPr>
        <w:t>conformité.</w:t>
      </w:r>
    </w:p>
    <w:p w:rsidR="00277E6B" w:rsidRPr="00C87322" w:rsidRDefault="00266314">
      <w:pPr>
        <w:pStyle w:val="Corpsdetexte"/>
        <w:spacing w:before="1"/>
        <w:ind w:left="1268"/>
        <w:rPr>
          <w:lang w:val="fr-FR"/>
        </w:rPr>
      </w:pPr>
      <w:r w:rsidRPr="00C87322">
        <w:rPr>
          <w:w w:val="105"/>
          <w:lang w:val="fr-FR"/>
        </w:rPr>
        <w:t>La surface doit être propre, sèche, exempte de graisse.</w:t>
      </w:r>
    </w:p>
    <w:p w:rsidR="00277E6B" w:rsidRPr="00C87322" w:rsidRDefault="00277E6B">
      <w:pPr>
        <w:pStyle w:val="Corpsdetexte"/>
        <w:spacing w:before="3"/>
        <w:rPr>
          <w:sz w:val="21"/>
          <w:lang w:val="fr-FR"/>
        </w:rPr>
      </w:pPr>
    </w:p>
    <w:p w:rsidR="00277E6B" w:rsidRPr="00C87322" w:rsidRDefault="00266314">
      <w:pPr>
        <w:pStyle w:val="Titre2"/>
        <w:spacing w:before="1"/>
        <w:rPr>
          <w:lang w:val="fr-FR"/>
        </w:rPr>
      </w:pPr>
      <w:r w:rsidRPr="00C87322">
        <w:rPr>
          <w:color w:val="E42313"/>
          <w:w w:val="115"/>
          <w:lang w:val="fr-FR"/>
        </w:rPr>
        <w:t>Préparation du support</w:t>
      </w:r>
    </w:p>
    <w:p w:rsidR="00277E6B" w:rsidRPr="00C87322" w:rsidRDefault="00266314">
      <w:pPr>
        <w:pStyle w:val="Corpsdetexte"/>
        <w:spacing w:before="20"/>
        <w:ind w:left="1268"/>
        <w:rPr>
          <w:lang w:val="fr-FR"/>
        </w:rPr>
      </w:pPr>
      <w:r w:rsidRPr="00C87322">
        <w:rPr>
          <w:lang w:val="fr-FR"/>
        </w:rPr>
        <w:t>Application d’un EIF sur la surface dépoussiérée (utilisation de la colle PC</w:t>
      </w:r>
      <w:r w:rsidRPr="00C87322">
        <w:rPr>
          <w:position w:val="6"/>
          <w:sz w:val="9"/>
          <w:lang w:val="fr-FR"/>
        </w:rPr>
        <w:t xml:space="preserve">® </w:t>
      </w:r>
      <w:r w:rsidRPr="00C87322">
        <w:rPr>
          <w:lang w:val="fr-FR"/>
        </w:rPr>
        <w:t>56 diluée).</w:t>
      </w:r>
    </w:p>
    <w:p w:rsidR="00277E6B" w:rsidRPr="00C87322" w:rsidRDefault="00277E6B">
      <w:pPr>
        <w:pStyle w:val="Corpsdetexte"/>
        <w:spacing w:before="4"/>
        <w:rPr>
          <w:sz w:val="21"/>
          <w:lang w:val="fr-FR"/>
        </w:rPr>
      </w:pPr>
    </w:p>
    <w:p w:rsidR="00277E6B" w:rsidRPr="00C87322" w:rsidRDefault="00266314">
      <w:pPr>
        <w:pStyle w:val="Titre2"/>
        <w:rPr>
          <w:lang w:val="fr-FR"/>
        </w:rPr>
      </w:pPr>
      <w:r w:rsidRPr="00C87322">
        <w:rPr>
          <w:color w:val="E42313"/>
          <w:w w:val="110"/>
          <w:lang w:val="fr-FR"/>
        </w:rPr>
        <w:t>Isolation thermique</w:t>
      </w:r>
    </w:p>
    <w:p w:rsidR="00277E6B" w:rsidRPr="00C87322" w:rsidRDefault="00266314">
      <w:pPr>
        <w:pStyle w:val="Corpsdetexte"/>
        <w:spacing w:before="20" w:line="217" w:lineRule="exact"/>
        <w:ind w:left="1268"/>
        <w:rPr>
          <w:lang w:val="fr-FR"/>
        </w:rPr>
      </w:pPr>
      <w:r w:rsidRPr="00C87322">
        <w:rPr>
          <w:w w:val="105"/>
          <w:lang w:val="fr-FR"/>
        </w:rPr>
        <w:t>Plaques en verre cellulaire type FOAMGLAS</w:t>
      </w:r>
      <w:r w:rsidRPr="00C87322">
        <w:rPr>
          <w:w w:val="105"/>
          <w:position w:val="6"/>
          <w:sz w:val="9"/>
          <w:lang w:val="fr-FR"/>
        </w:rPr>
        <w:t xml:space="preserve">® </w:t>
      </w:r>
      <w:r w:rsidRPr="00C87322">
        <w:rPr>
          <w:w w:val="105"/>
          <w:lang w:val="fr-FR"/>
        </w:rPr>
        <w:t>T3+, format 60 x 45 cm,</w:t>
      </w:r>
    </w:p>
    <w:p w:rsidR="00277E6B" w:rsidRPr="00C87322" w:rsidRDefault="00266314">
      <w:pPr>
        <w:pStyle w:val="Corpsdetexte"/>
        <w:spacing w:line="252" w:lineRule="auto"/>
        <w:ind w:left="1268" w:right="3526"/>
        <w:rPr>
          <w:lang w:val="fr-FR"/>
        </w:rPr>
      </w:pPr>
      <w:r w:rsidRPr="00C87322">
        <w:rPr>
          <w:w w:val="105"/>
          <w:lang w:val="fr-FR"/>
        </w:rPr>
        <w:t>lambda</w:t>
      </w:r>
      <w:r w:rsidRPr="00C87322">
        <w:rPr>
          <w:spacing w:val="-12"/>
          <w:w w:val="105"/>
          <w:lang w:val="fr-FR"/>
        </w:rPr>
        <w:t xml:space="preserve"> </w:t>
      </w:r>
      <w:r w:rsidRPr="00C87322">
        <w:rPr>
          <w:w w:val="105"/>
          <w:lang w:val="fr-FR"/>
        </w:rPr>
        <w:t>=</w:t>
      </w:r>
      <w:r w:rsidRPr="00C87322">
        <w:rPr>
          <w:spacing w:val="-12"/>
          <w:w w:val="105"/>
          <w:lang w:val="fr-FR"/>
        </w:rPr>
        <w:t xml:space="preserve"> </w:t>
      </w:r>
      <w:r w:rsidRPr="00C87322">
        <w:rPr>
          <w:w w:val="105"/>
          <w:lang w:val="fr-FR"/>
        </w:rPr>
        <w:t>0,036</w:t>
      </w:r>
      <w:r w:rsidRPr="00C87322">
        <w:rPr>
          <w:spacing w:val="-12"/>
          <w:w w:val="105"/>
          <w:lang w:val="fr-FR"/>
        </w:rPr>
        <w:t xml:space="preserve"> </w:t>
      </w:r>
      <w:r w:rsidRPr="00C87322">
        <w:rPr>
          <w:spacing w:val="9"/>
          <w:w w:val="105"/>
          <w:lang w:val="fr-FR"/>
        </w:rPr>
        <w:t>W/</w:t>
      </w:r>
      <w:r w:rsidRPr="00C87322">
        <w:rPr>
          <w:spacing w:val="-30"/>
          <w:w w:val="105"/>
          <w:lang w:val="fr-FR"/>
        </w:rPr>
        <w:t xml:space="preserve"> </w:t>
      </w:r>
      <w:r w:rsidRPr="00C87322">
        <w:rPr>
          <w:w w:val="105"/>
          <w:lang w:val="fr-FR"/>
        </w:rPr>
        <w:t>(m</w:t>
      </w:r>
      <w:r w:rsidRPr="00C87322">
        <w:rPr>
          <w:rFonts w:ascii="Lucida Sans Unicode" w:hAnsi="Lucida Sans Unicode"/>
          <w:w w:val="105"/>
          <w:lang w:val="fr-FR"/>
        </w:rPr>
        <w:t>⋅</w:t>
      </w:r>
      <w:r w:rsidRPr="00C87322">
        <w:rPr>
          <w:w w:val="105"/>
          <w:lang w:val="fr-FR"/>
        </w:rPr>
        <w:t>K)</w:t>
      </w:r>
      <w:r w:rsidRPr="00C87322">
        <w:rPr>
          <w:spacing w:val="-11"/>
          <w:w w:val="105"/>
          <w:lang w:val="fr-FR"/>
        </w:rPr>
        <w:t xml:space="preserve"> </w:t>
      </w:r>
      <w:r w:rsidRPr="00C87322">
        <w:rPr>
          <w:w w:val="105"/>
          <w:lang w:val="fr-FR"/>
        </w:rPr>
        <w:t>bénéficiant</w:t>
      </w:r>
      <w:r w:rsidRPr="00C87322">
        <w:rPr>
          <w:spacing w:val="-12"/>
          <w:w w:val="105"/>
          <w:lang w:val="fr-FR"/>
        </w:rPr>
        <w:t xml:space="preserve"> </w:t>
      </w:r>
      <w:r w:rsidRPr="00C87322">
        <w:rPr>
          <w:w w:val="105"/>
          <w:lang w:val="fr-FR"/>
        </w:rPr>
        <w:t>d’une</w:t>
      </w:r>
      <w:r w:rsidRPr="00C87322">
        <w:rPr>
          <w:spacing w:val="-12"/>
          <w:w w:val="105"/>
          <w:lang w:val="fr-FR"/>
        </w:rPr>
        <w:t xml:space="preserve"> </w:t>
      </w:r>
      <w:r w:rsidRPr="00C87322">
        <w:rPr>
          <w:w w:val="105"/>
          <w:lang w:val="fr-FR"/>
        </w:rPr>
        <w:t>garantie</w:t>
      </w:r>
      <w:r w:rsidRPr="00C87322">
        <w:rPr>
          <w:spacing w:val="-11"/>
          <w:w w:val="105"/>
          <w:lang w:val="fr-FR"/>
        </w:rPr>
        <w:t xml:space="preserve"> </w:t>
      </w:r>
      <w:r w:rsidRPr="00C87322">
        <w:rPr>
          <w:w w:val="105"/>
          <w:lang w:val="fr-FR"/>
        </w:rPr>
        <w:t>thermique</w:t>
      </w:r>
      <w:r w:rsidRPr="00C87322">
        <w:rPr>
          <w:spacing w:val="-12"/>
          <w:w w:val="105"/>
          <w:lang w:val="fr-FR"/>
        </w:rPr>
        <w:t xml:space="preserve"> </w:t>
      </w:r>
      <w:r w:rsidRPr="00C87322">
        <w:rPr>
          <w:w w:val="105"/>
          <w:lang w:val="fr-FR"/>
        </w:rPr>
        <w:t>de</w:t>
      </w:r>
      <w:r w:rsidRPr="00C87322">
        <w:rPr>
          <w:spacing w:val="-12"/>
          <w:w w:val="105"/>
          <w:lang w:val="fr-FR"/>
        </w:rPr>
        <w:t xml:space="preserve"> </w:t>
      </w:r>
      <w:r w:rsidRPr="00C87322">
        <w:rPr>
          <w:w w:val="105"/>
          <w:lang w:val="fr-FR"/>
        </w:rPr>
        <w:t>30</w:t>
      </w:r>
      <w:r w:rsidRPr="00C87322">
        <w:rPr>
          <w:spacing w:val="-11"/>
          <w:w w:val="105"/>
          <w:lang w:val="fr-FR"/>
        </w:rPr>
        <w:t xml:space="preserve"> </w:t>
      </w:r>
      <w:r w:rsidRPr="00C87322">
        <w:rPr>
          <w:w w:val="105"/>
          <w:lang w:val="fr-FR"/>
        </w:rPr>
        <w:t>ans</w:t>
      </w:r>
      <w:r w:rsidRPr="00C87322">
        <w:rPr>
          <w:spacing w:val="-12"/>
          <w:w w:val="105"/>
          <w:lang w:val="fr-FR"/>
        </w:rPr>
        <w:t xml:space="preserve"> </w:t>
      </w:r>
      <w:r w:rsidRPr="00C87322">
        <w:rPr>
          <w:w w:val="105"/>
          <w:lang w:val="fr-FR"/>
        </w:rPr>
        <w:t>(une</w:t>
      </w:r>
      <w:r w:rsidRPr="00C87322">
        <w:rPr>
          <w:spacing w:val="-12"/>
          <w:w w:val="105"/>
          <w:lang w:val="fr-FR"/>
        </w:rPr>
        <w:t xml:space="preserve"> </w:t>
      </w:r>
      <w:r w:rsidRPr="00C87322">
        <w:rPr>
          <w:w w:val="105"/>
          <w:lang w:val="fr-FR"/>
        </w:rPr>
        <w:t>attestation spécifique</w:t>
      </w:r>
      <w:r w:rsidRPr="00C87322">
        <w:rPr>
          <w:spacing w:val="-12"/>
          <w:w w:val="105"/>
          <w:lang w:val="fr-FR"/>
        </w:rPr>
        <w:t xml:space="preserve"> </w:t>
      </w:r>
      <w:r w:rsidRPr="00C87322">
        <w:rPr>
          <w:w w:val="105"/>
          <w:lang w:val="fr-FR"/>
        </w:rPr>
        <w:t>au</w:t>
      </w:r>
      <w:r w:rsidRPr="00C87322">
        <w:rPr>
          <w:spacing w:val="-11"/>
          <w:w w:val="105"/>
          <w:lang w:val="fr-FR"/>
        </w:rPr>
        <w:t xml:space="preserve"> </w:t>
      </w:r>
      <w:r w:rsidRPr="00C87322">
        <w:rPr>
          <w:w w:val="105"/>
          <w:lang w:val="fr-FR"/>
        </w:rPr>
        <w:t>chantier</w:t>
      </w:r>
      <w:r w:rsidRPr="00C87322">
        <w:rPr>
          <w:spacing w:val="-12"/>
          <w:w w:val="105"/>
          <w:lang w:val="fr-FR"/>
        </w:rPr>
        <w:t xml:space="preserve"> </w:t>
      </w:r>
      <w:r w:rsidRPr="00C87322">
        <w:rPr>
          <w:w w:val="105"/>
          <w:lang w:val="fr-FR"/>
        </w:rPr>
        <w:t>sera</w:t>
      </w:r>
      <w:r w:rsidRPr="00C87322">
        <w:rPr>
          <w:spacing w:val="-11"/>
          <w:w w:val="105"/>
          <w:lang w:val="fr-FR"/>
        </w:rPr>
        <w:t xml:space="preserve"> </w:t>
      </w:r>
      <w:r w:rsidRPr="00C87322">
        <w:rPr>
          <w:w w:val="105"/>
          <w:lang w:val="fr-FR"/>
        </w:rPr>
        <w:t>établie</w:t>
      </w:r>
      <w:r w:rsidRPr="00C87322">
        <w:rPr>
          <w:spacing w:val="-11"/>
          <w:w w:val="105"/>
          <w:lang w:val="fr-FR"/>
        </w:rPr>
        <w:t xml:space="preserve"> </w:t>
      </w:r>
      <w:r w:rsidRPr="00C87322">
        <w:rPr>
          <w:w w:val="105"/>
          <w:lang w:val="fr-FR"/>
        </w:rPr>
        <w:t>par</w:t>
      </w:r>
      <w:r w:rsidRPr="00C87322">
        <w:rPr>
          <w:spacing w:val="-12"/>
          <w:w w:val="105"/>
          <w:lang w:val="fr-FR"/>
        </w:rPr>
        <w:t xml:space="preserve"> </w:t>
      </w:r>
      <w:r w:rsidRPr="00C87322">
        <w:rPr>
          <w:w w:val="105"/>
          <w:lang w:val="fr-FR"/>
        </w:rPr>
        <w:t>le</w:t>
      </w:r>
      <w:r w:rsidRPr="00C87322">
        <w:rPr>
          <w:spacing w:val="-11"/>
          <w:w w:val="105"/>
          <w:lang w:val="fr-FR"/>
        </w:rPr>
        <w:t xml:space="preserve"> </w:t>
      </w:r>
      <w:r w:rsidRPr="00C87322">
        <w:rPr>
          <w:w w:val="105"/>
          <w:lang w:val="fr-FR"/>
        </w:rPr>
        <w:t>fabricant),</w:t>
      </w:r>
      <w:r w:rsidRPr="00C87322">
        <w:rPr>
          <w:spacing w:val="-11"/>
          <w:w w:val="105"/>
          <w:lang w:val="fr-FR"/>
        </w:rPr>
        <w:t xml:space="preserve"> </w:t>
      </w:r>
      <w:r w:rsidRPr="00C87322">
        <w:rPr>
          <w:w w:val="105"/>
          <w:lang w:val="fr-FR"/>
        </w:rPr>
        <w:t>isolant</w:t>
      </w:r>
      <w:r w:rsidRPr="00C87322">
        <w:rPr>
          <w:spacing w:val="-12"/>
          <w:w w:val="105"/>
          <w:lang w:val="fr-FR"/>
        </w:rPr>
        <w:t xml:space="preserve"> </w:t>
      </w:r>
      <w:r w:rsidRPr="00C87322">
        <w:rPr>
          <w:w w:val="105"/>
          <w:lang w:val="fr-FR"/>
        </w:rPr>
        <w:t>étanche</w:t>
      </w:r>
      <w:r w:rsidRPr="00C87322">
        <w:rPr>
          <w:spacing w:val="-11"/>
          <w:w w:val="105"/>
          <w:lang w:val="fr-FR"/>
        </w:rPr>
        <w:t xml:space="preserve"> </w:t>
      </w:r>
      <w:r w:rsidRPr="00C87322">
        <w:rPr>
          <w:w w:val="105"/>
          <w:lang w:val="fr-FR"/>
        </w:rPr>
        <w:t>à</w:t>
      </w:r>
      <w:r w:rsidRPr="00C87322">
        <w:rPr>
          <w:spacing w:val="-11"/>
          <w:w w:val="105"/>
          <w:lang w:val="fr-FR"/>
        </w:rPr>
        <w:t xml:space="preserve"> </w:t>
      </w:r>
      <w:r w:rsidRPr="00C87322">
        <w:rPr>
          <w:w w:val="105"/>
          <w:lang w:val="fr-FR"/>
        </w:rPr>
        <w:t>l’eau</w:t>
      </w:r>
      <w:r w:rsidRPr="00C87322">
        <w:rPr>
          <w:spacing w:val="-12"/>
          <w:w w:val="105"/>
          <w:lang w:val="fr-FR"/>
        </w:rPr>
        <w:t xml:space="preserve"> </w:t>
      </w:r>
      <w:r w:rsidRPr="00C87322">
        <w:rPr>
          <w:w w:val="105"/>
          <w:lang w:val="fr-FR"/>
        </w:rPr>
        <w:t>et</w:t>
      </w:r>
      <w:r w:rsidRPr="00C87322">
        <w:rPr>
          <w:spacing w:val="-11"/>
          <w:w w:val="105"/>
          <w:lang w:val="fr-FR"/>
        </w:rPr>
        <w:t xml:space="preserve"> </w:t>
      </w:r>
      <w:r w:rsidRPr="00C87322">
        <w:rPr>
          <w:w w:val="105"/>
          <w:lang w:val="fr-FR"/>
        </w:rPr>
        <w:t>à</w:t>
      </w:r>
      <w:r w:rsidRPr="00C87322">
        <w:rPr>
          <w:spacing w:val="-11"/>
          <w:w w:val="105"/>
          <w:lang w:val="fr-FR"/>
        </w:rPr>
        <w:t xml:space="preserve"> </w:t>
      </w:r>
      <w:r w:rsidRPr="00C87322">
        <w:rPr>
          <w:w w:val="105"/>
          <w:lang w:val="fr-FR"/>
        </w:rPr>
        <w:t>la</w:t>
      </w:r>
      <w:r w:rsidRPr="00C87322">
        <w:rPr>
          <w:spacing w:val="-12"/>
          <w:w w:val="105"/>
          <w:lang w:val="fr-FR"/>
        </w:rPr>
        <w:t xml:space="preserve"> </w:t>
      </w:r>
      <w:r w:rsidRPr="00C87322">
        <w:rPr>
          <w:w w:val="105"/>
          <w:lang w:val="fr-FR"/>
        </w:rPr>
        <w:t>vapeur, résistance</w:t>
      </w:r>
      <w:r w:rsidRPr="00C87322">
        <w:rPr>
          <w:spacing w:val="-9"/>
          <w:w w:val="105"/>
          <w:lang w:val="fr-FR"/>
        </w:rPr>
        <w:t xml:space="preserve"> </w:t>
      </w:r>
      <w:r w:rsidRPr="00C87322">
        <w:rPr>
          <w:w w:val="105"/>
          <w:lang w:val="fr-FR"/>
        </w:rPr>
        <w:t>à</w:t>
      </w:r>
      <w:r w:rsidRPr="00C87322">
        <w:rPr>
          <w:spacing w:val="-9"/>
          <w:w w:val="105"/>
          <w:lang w:val="fr-FR"/>
        </w:rPr>
        <w:t xml:space="preserve"> </w:t>
      </w:r>
      <w:r w:rsidRPr="00C87322">
        <w:rPr>
          <w:w w:val="105"/>
          <w:lang w:val="fr-FR"/>
        </w:rPr>
        <w:t>la</w:t>
      </w:r>
      <w:r w:rsidRPr="00C87322">
        <w:rPr>
          <w:spacing w:val="-9"/>
          <w:w w:val="105"/>
          <w:lang w:val="fr-FR"/>
        </w:rPr>
        <w:t xml:space="preserve"> </w:t>
      </w:r>
      <w:r w:rsidRPr="00C87322">
        <w:rPr>
          <w:w w:val="105"/>
          <w:lang w:val="fr-FR"/>
        </w:rPr>
        <w:t>compression</w:t>
      </w:r>
      <w:r w:rsidRPr="00C87322">
        <w:rPr>
          <w:spacing w:val="-9"/>
          <w:w w:val="105"/>
          <w:lang w:val="fr-FR"/>
        </w:rPr>
        <w:t xml:space="preserve"> </w:t>
      </w:r>
      <w:r w:rsidRPr="00C87322">
        <w:rPr>
          <w:w w:val="105"/>
          <w:lang w:val="fr-FR"/>
        </w:rPr>
        <w:t>sans</w:t>
      </w:r>
      <w:r w:rsidRPr="00C87322">
        <w:rPr>
          <w:spacing w:val="-9"/>
          <w:w w:val="105"/>
          <w:lang w:val="fr-FR"/>
        </w:rPr>
        <w:t xml:space="preserve"> </w:t>
      </w:r>
      <w:r w:rsidRPr="00C87322">
        <w:rPr>
          <w:w w:val="105"/>
          <w:lang w:val="fr-FR"/>
        </w:rPr>
        <w:t>écrasement</w:t>
      </w:r>
      <w:r w:rsidRPr="00C87322">
        <w:rPr>
          <w:spacing w:val="-9"/>
          <w:w w:val="105"/>
          <w:lang w:val="fr-FR"/>
        </w:rPr>
        <w:t xml:space="preserve"> </w:t>
      </w:r>
      <w:r w:rsidRPr="00C87322">
        <w:rPr>
          <w:w w:val="105"/>
          <w:lang w:val="fr-FR"/>
        </w:rPr>
        <w:t>à</w:t>
      </w:r>
      <w:r w:rsidRPr="00C87322">
        <w:rPr>
          <w:spacing w:val="-9"/>
          <w:w w:val="105"/>
          <w:lang w:val="fr-FR"/>
        </w:rPr>
        <w:t xml:space="preserve"> </w:t>
      </w:r>
      <w:r w:rsidRPr="00C87322">
        <w:rPr>
          <w:w w:val="105"/>
          <w:lang w:val="fr-FR"/>
        </w:rPr>
        <w:t>la</w:t>
      </w:r>
      <w:r w:rsidRPr="00C87322">
        <w:rPr>
          <w:spacing w:val="-9"/>
          <w:w w:val="105"/>
          <w:lang w:val="fr-FR"/>
        </w:rPr>
        <w:t xml:space="preserve"> </w:t>
      </w:r>
      <w:r w:rsidRPr="00C87322">
        <w:rPr>
          <w:w w:val="105"/>
          <w:lang w:val="fr-FR"/>
        </w:rPr>
        <w:t>rupture</w:t>
      </w:r>
      <w:r w:rsidRPr="00C87322">
        <w:rPr>
          <w:spacing w:val="-28"/>
          <w:w w:val="105"/>
          <w:lang w:val="fr-FR"/>
        </w:rPr>
        <w:t xml:space="preserve"> </w:t>
      </w:r>
      <w:r w:rsidRPr="00C87322">
        <w:rPr>
          <w:w w:val="105"/>
          <w:lang w:val="fr-FR"/>
        </w:rPr>
        <w:t>:</w:t>
      </w:r>
      <w:r w:rsidRPr="00C87322">
        <w:rPr>
          <w:spacing w:val="-9"/>
          <w:w w:val="105"/>
          <w:lang w:val="fr-FR"/>
        </w:rPr>
        <w:t xml:space="preserve"> </w:t>
      </w:r>
      <w:r w:rsidRPr="00C87322">
        <w:rPr>
          <w:w w:val="105"/>
          <w:lang w:val="fr-FR"/>
        </w:rPr>
        <w:t>5</w:t>
      </w:r>
      <w:r w:rsidRPr="00C87322">
        <w:rPr>
          <w:spacing w:val="-9"/>
          <w:w w:val="105"/>
          <w:lang w:val="fr-FR"/>
        </w:rPr>
        <w:t xml:space="preserve"> </w:t>
      </w:r>
      <w:r w:rsidRPr="00C87322">
        <w:rPr>
          <w:w w:val="105"/>
          <w:lang w:val="fr-FR"/>
        </w:rPr>
        <w:t>kg</w:t>
      </w:r>
      <w:r w:rsidRPr="00C87322">
        <w:rPr>
          <w:spacing w:val="-16"/>
          <w:w w:val="105"/>
          <w:lang w:val="fr-FR"/>
        </w:rPr>
        <w:t xml:space="preserve"> </w:t>
      </w:r>
      <w:r w:rsidRPr="00C87322">
        <w:rPr>
          <w:lang w:val="fr-FR"/>
        </w:rPr>
        <w:t>/</w:t>
      </w:r>
      <w:r w:rsidRPr="00C87322">
        <w:rPr>
          <w:spacing w:val="-27"/>
          <w:lang w:val="fr-FR"/>
        </w:rPr>
        <w:t xml:space="preserve"> </w:t>
      </w:r>
      <w:r w:rsidRPr="00C87322">
        <w:rPr>
          <w:w w:val="105"/>
          <w:lang w:val="fr-FR"/>
        </w:rPr>
        <w:t>cm</w:t>
      </w:r>
      <w:r w:rsidRPr="00C87322">
        <w:rPr>
          <w:w w:val="105"/>
          <w:position w:val="6"/>
          <w:sz w:val="9"/>
          <w:lang w:val="fr-FR"/>
        </w:rPr>
        <w:t>2</w:t>
      </w:r>
      <w:r w:rsidRPr="00C87322">
        <w:rPr>
          <w:w w:val="105"/>
          <w:lang w:val="fr-FR"/>
        </w:rPr>
        <w:t>,</w:t>
      </w:r>
      <w:r w:rsidRPr="00C87322">
        <w:rPr>
          <w:spacing w:val="-9"/>
          <w:w w:val="105"/>
          <w:lang w:val="fr-FR"/>
        </w:rPr>
        <w:t xml:space="preserve"> </w:t>
      </w:r>
      <w:r w:rsidRPr="00C87322">
        <w:rPr>
          <w:w w:val="105"/>
          <w:lang w:val="fr-FR"/>
        </w:rPr>
        <w:t>classement</w:t>
      </w:r>
      <w:r w:rsidRPr="00C87322">
        <w:rPr>
          <w:spacing w:val="-8"/>
          <w:w w:val="105"/>
          <w:lang w:val="fr-FR"/>
        </w:rPr>
        <w:t xml:space="preserve"> </w:t>
      </w:r>
      <w:r w:rsidRPr="00C87322">
        <w:rPr>
          <w:w w:val="105"/>
          <w:lang w:val="fr-FR"/>
        </w:rPr>
        <w:t>feu</w:t>
      </w:r>
      <w:r w:rsidRPr="00C87322">
        <w:rPr>
          <w:spacing w:val="-9"/>
          <w:w w:val="105"/>
          <w:lang w:val="fr-FR"/>
        </w:rPr>
        <w:t xml:space="preserve"> </w:t>
      </w:r>
      <w:r w:rsidRPr="00C87322">
        <w:rPr>
          <w:w w:val="105"/>
          <w:lang w:val="fr-FR"/>
        </w:rPr>
        <w:t>M0 (Euroclasse :</w:t>
      </w:r>
      <w:r w:rsidRPr="00C87322">
        <w:rPr>
          <w:spacing w:val="-22"/>
          <w:w w:val="105"/>
          <w:lang w:val="fr-FR"/>
        </w:rPr>
        <w:t xml:space="preserve"> </w:t>
      </w:r>
      <w:r w:rsidRPr="00C87322">
        <w:rPr>
          <w:w w:val="105"/>
          <w:lang w:val="fr-FR"/>
        </w:rPr>
        <w:t>A1).</w:t>
      </w:r>
    </w:p>
    <w:p w:rsidR="00277E6B" w:rsidRPr="00C87322" w:rsidRDefault="00277E6B">
      <w:pPr>
        <w:pStyle w:val="Corpsdetexte"/>
        <w:spacing w:before="9"/>
        <w:rPr>
          <w:sz w:val="19"/>
          <w:lang w:val="fr-FR"/>
        </w:rPr>
      </w:pPr>
    </w:p>
    <w:p w:rsidR="00277E6B" w:rsidRPr="00C87322" w:rsidRDefault="00266314">
      <w:pPr>
        <w:pStyle w:val="Corpsdetexte"/>
        <w:spacing w:line="523" w:lineRule="auto"/>
        <w:ind w:left="1268" w:right="3997"/>
        <w:rPr>
          <w:lang w:val="fr-FR"/>
        </w:rPr>
      </w:pPr>
      <w:r w:rsidRPr="00C87322">
        <w:rPr>
          <w:w w:val="105"/>
          <w:lang w:val="fr-FR"/>
        </w:rPr>
        <w:t>Mise</w:t>
      </w:r>
      <w:r w:rsidRPr="00C87322">
        <w:rPr>
          <w:spacing w:val="-10"/>
          <w:w w:val="105"/>
          <w:lang w:val="fr-FR"/>
        </w:rPr>
        <w:t xml:space="preserve"> </w:t>
      </w:r>
      <w:r w:rsidRPr="00C87322">
        <w:rPr>
          <w:w w:val="105"/>
          <w:lang w:val="fr-FR"/>
        </w:rPr>
        <w:t>en</w:t>
      </w:r>
      <w:r w:rsidRPr="00C87322">
        <w:rPr>
          <w:spacing w:val="-10"/>
          <w:w w:val="105"/>
          <w:lang w:val="fr-FR"/>
        </w:rPr>
        <w:t xml:space="preserve"> </w:t>
      </w:r>
      <w:r w:rsidRPr="00C87322">
        <w:rPr>
          <w:w w:val="105"/>
          <w:lang w:val="fr-FR"/>
        </w:rPr>
        <w:t>œuvre</w:t>
      </w:r>
      <w:r w:rsidRPr="00C87322">
        <w:rPr>
          <w:spacing w:val="-10"/>
          <w:w w:val="105"/>
          <w:lang w:val="fr-FR"/>
        </w:rPr>
        <w:t xml:space="preserve"> </w:t>
      </w:r>
      <w:r w:rsidRPr="00C87322">
        <w:rPr>
          <w:w w:val="105"/>
          <w:lang w:val="fr-FR"/>
        </w:rPr>
        <w:t>des</w:t>
      </w:r>
      <w:r w:rsidRPr="00C87322">
        <w:rPr>
          <w:spacing w:val="-10"/>
          <w:w w:val="105"/>
          <w:lang w:val="fr-FR"/>
        </w:rPr>
        <w:t xml:space="preserve"> </w:t>
      </w:r>
      <w:r w:rsidRPr="00C87322">
        <w:rPr>
          <w:w w:val="105"/>
          <w:lang w:val="fr-FR"/>
        </w:rPr>
        <w:t>plaques</w:t>
      </w:r>
      <w:r w:rsidRPr="00C87322">
        <w:rPr>
          <w:spacing w:val="-9"/>
          <w:w w:val="105"/>
          <w:lang w:val="fr-FR"/>
        </w:rPr>
        <w:t xml:space="preserve"> </w:t>
      </w:r>
      <w:r w:rsidRPr="00C87322">
        <w:rPr>
          <w:w w:val="105"/>
          <w:lang w:val="fr-FR"/>
        </w:rPr>
        <w:t>en</w:t>
      </w:r>
      <w:r w:rsidRPr="00C87322">
        <w:rPr>
          <w:spacing w:val="-10"/>
          <w:w w:val="105"/>
          <w:lang w:val="fr-FR"/>
        </w:rPr>
        <w:t xml:space="preserve"> </w:t>
      </w:r>
      <w:r w:rsidRPr="00C87322">
        <w:rPr>
          <w:w w:val="105"/>
          <w:lang w:val="fr-FR"/>
        </w:rPr>
        <w:t>pleine</w:t>
      </w:r>
      <w:r w:rsidRPr="00C87322">
        <w:rPr>
          <w:spacing w:val="-10"/>
          <w:w w:val="105"/>
          <w:lang w:val="fr-FR"/>
        </w:rPr>
        <w:t xml:space="preserve"> </w:t>
      </w:r>
      <w:r w:rsidRPr="00C87322">
        <w:rPr>
          <w:w w:val="105"/>
          <w:lang w:val="fr-FR"/>
        </w:rPr>
        <w:t>adhérence</w:t>
      </w:r>
      <w:r w:rsidRPr="00C87322">
        <w:rPr>
          <w:spacing w:val="-10"/>
          <w:w w:val="105"/>
          <w:lang w:val="fr-FR"/>
        </w:rPr>
        <w:t xml:space="preserve"> </w:t>
      </w:r>
      <w:r w:rsidRPr="00C87322">
        <w:rPr>
          <w:w w:val="105"/>
          <w:lang w:val="fr-FR"/>
        </w:rPr>
        <w:t>à</w:t>
      </w:r>
      <w:r w:rsidRPr="00C87322">
        <w:rPr>
          <w:spacing w:val="-10"/>
          <w:w w:val="105"/>
          <w:lang w:val="fr-FR"/>
        </w:rPr>
        <w:t xml:space="preserve"> </w:t>
      </w:r>
      <w:r w:rsidRPr="00C87322">
        <w:rPr>
          <w:w w:val="105"/>
          <w:lang w:val="fr-FR"/>
        </w:rPr>
        <w:t>la</w:t>
      </w:r>
      <w:r w:rsidRPr="00C87322">
        <w:rPr>
          <w:spacing w:val="-9"/>
          <w:w w:val="105"/>
          <w:lang w:val="fr-FR"/>
        </w:rPr>
        <w:t xml:space="preserve"> </w:t>
      </w:r>
      <w:r w:rsidRPr="00C87322">
        <w:rPr>
          <w:w w:val="105"/>
          <w:lang w:val="fr-FR"/>
        </w:rPr>
        <w:t>colle</w:t>
      </w:r>
      <w:r w:rsidRPr="00C87322">
        <w:rPr>
          <w:spacing w:val="-10"/>
          <w:w w:val="105"/>
          <w:lang w:val="fr-FR"/>
        </w:rPr>
        <w:t xml:space="preserve"> </w:t>
      </w:r>
      <w:r w:rsidRPr="00C87322">
        <w:rPr>
          <w:w w:val="105"/>
          <w:lang w:val="fr-FR"/>
        </w:rPr>
        <w:t>à</w:t>
      </w:r>
      <w:r w:rsidRPr="00C87322">
        <w:rPr>
          <w:spacing w:val="-10"/>
          <w:w w:val="105"/>
          <w:lang w:val="fr-FR"/>
        </w:rPr>
        <w:t xml:space="preserve"> </w:t>
      </w:r>
      <w:r w:rsidRPr="00C87322">
        <w:rPr>
          <w:w w:val="105"/>
          <w:lang w:val="fr-FR"/>
        </w:rPr>
        <w:t>froid</w:t>
      </w:r>
      <w:r w:rsidRPr="00C87322">
        <w:rPr>
          <w:spacing w:val="-10"/>
          <w:w w:val="105"/>
          <w:lang w:val="fr-FR"/>
        </w:rPr>
        <w:t xml:space="preserve"> </w:t>
      </w:r>
      <w:r w:rsidRPr="00C87322">
        <w:rPr>
          <w:w w:val="105"/>
          <w:lang w:val="fr-FR"/>
        </w:rPr>
        <w:t>PC</w:t>
      </w:r>
      <w:r w:rsidRPr="00C87322">
        <w:rPr>
          <w:w w:val="105"/>
          <w:position w:val="6"/>
          <w:sz w:val="9"/>
          <w:lang w:val="fr-FR"/>
        </w:rPr>
        <w:t>®</w:t>
      </w:r>
      <w:r w:rsidRPr="00C87322">
        <w:rPr>
          <w:spacing w:val="-7"/>
          <w:w w:val="105"/>
          <w:position w:val="6"/>
          <w:sz w:val="9"/>
          <w:lang w:val="fr-FR"/>
        </w:rPr>
        <w:t xml:space="preserve"> </w:t>
      </w:r>
      <w:r w:rsidRPr="00C87322">
        <w:rPr>
          <w:w w:val="105"/>
          <w:lang w:val="fr-FR"/>
        </w:rPr>
        <w:t>56,</w:t>
      </w:r>
      <w:r w:rsidRPr="00C87322">
        <w:rPr>
          <w:spacing w:val="-10"/>
          <w:w w:val="105"/>
          <w:lang w:val="fr-FR"/>
        </w:rPr>
        <w:t xml:space="preserve"> </w:t>
      </w:r>
      <w:r w:rsidRPr="00C87322">
        <w:rPr>
          <w:w w:val="105"/>
          <w:lang w:val="fr-FR"/>
        </w:rPr>
        <w:t>joints</w:t>
      </w:r>
      <w:r w:rsidRPr="00C87322">
        <w:rPr>
          <w:spacing w:val="-10"/>
          <w:w w:val="105"/>
          <w:lang w:val="fr-FR"/>
        </w:rPr>
        <w:t xml:space="preserve"> </w:t>
      </w:r>
      <w:r w:rsidRPr="00C87322">
        <w:rPr>
          <w:w w:val="105"/>
          <w:lang w:val="fr-FR"/>
        </w:rPr>
        <w:t xml:space="preserve">serrés. Épaisseur </w:t>
      </w:r>
      <w:r w:rsidRPr="00C87322">
        <w:rPr>
          <w:w w:val="120"/>
          <w:lang w:val="fr-FR"/>
        </w:rPr>
        <w:t>: ………</w:t>
      </w:r>
      <w:r w:rsidRPr="00C87322">
        <w:rPr>
          <w:spacing w:val="-27"/>
          <w:w w:val="120"/>
          <w:lang w:val="fr-FR"/>
        </w:rPr>
        <w:t xml:space="preserve"> </w:t>
      </w:r>
      <w:r w:rsidRPr="00C87322">
        <w:rPr>
          <w:w w:val="105"/>
          <w:lang w:val="fr-FR"/>
        </w:rPr>
        <w:t>mm</w:t>
      </w:r>
    </w:p>
    <w:p w:rsidR="00277E6B" w:rsidRPr="00C87322" w:rsidRDefault="00266314">
      <w:pPr>
        <w:pStyle w:val="Corpsdetexte"/>
        <w:spacing w:before="2" w:line="261" w:lineRule="auto"/>
        <w:ind w:left="1268" w:right="3884"/>
        <w:rPr>
          <w:lang w:val="fr-FR"/>
        </w:rPr>
      </w:pPr>
      <w:r w:rsidRPr="00C87322">
        <w:rPr>
          <w:lang w:val="fr-FR"/>
        </w:rPr>
        <w:t xml:space="preserve">L’épaisseur doit être conforme à la réglementation thermique en vigueur pour </w:t>
      </w:r>
      <w:r w:rsidRPr="00C87322">
        <w:rPr>
          <w:spacing w:val="-2"/>
          <w:lang w:val="fr-FR"/>
        </w:rPr>
        <w:t xml:space="preserve">les </w:t>
      </w:r>
      <w:r w:rsidRPr="00C87322">
        <w:rPr>
          <w:lang w:val="fr-FR"/>
        </w:rPr>
        <w:t>bâtiments</w:t>
      </w:r>
      <w:r w:rsidRPr="00C87322">
        <w:rPr>
          <w:spacing w:val="7"/>
          <w:lang w:val="fr-FR"/>
        </w:rPr>
        <w:t xml:space="preserve"> </w:t>
      </w:r>
      <w:r w:rsidRPr="00C87322">
        <w:rPr>
          <w:lang w:val="fr-FR"/>
        </w:rPr>
        <w:t>neufs</w:t>
      </w:r>
      <w:r w:rsidRPr="00C87322">
        <w:rPr>
          <w:spacing w:val="7"/>
          <w:lang w:val="fr-FR"/>
        </w:rPr>
        <w:t xml:space="preserve"> </w:t>
      </w:r>
      <w:r w:rsidRPr="00C87322">
        <w:rPr>
          <w:lang w:val="fr-FR"/>
        </w:rPr>
        <w:t>et</w:t>
      </w:r>
      <w:r w:rsidRPr="00C87322">
        <w:rPr>
          <w:spacing w:val="7"/>
          <w:lang w:val="fr-FR"/>
        </w:rPr>
        <w:t xml:space="preserve"> </w:t>
      </w:r>
      <w:r w:rsidRPr="00C87322">
        <w:rPr>
          <w:lang w:val="fr-FR"/>
        </w:rPr>
        <w:t>à</w:t>
      </w:r>
      <w:r w:rsidRPr="00C87322">
        <w:rPr>
          <w:spacing w:val="8"/>
          <w:lang w:val="fr-FR"/>
        </w:rPr>
        <w:t xml:space="preserve"> </w:t>
      </w:r>
      <w:r w:rsidRPr="00C87322">
        <w:rPr>
          <w:lang w:val="fr-FR"/>
        </w:rPr>
        <w:t>la</w:t>
      </w:r>
      <w:r w:rsidRPr="00C87322">
        <w:rPr>
          <w:spacing w:val="7"/>
          <w:lang w:val="fr-FR"/>
        </w:rPr>
        <w:t xml:space="preserve"> </w:t>
      </w:r>
      <w:r w:rsidRPr="00C87322">
        <w:rPr>
          <w:lang w:val="fr-FR"/>
        </w:rPr>
        <w:t>réglementation</w:t>
      </w:r>
      <w:r w:rsidRPr="00C87322">
        <w:rPr>
          <w:spacing w:val="7"/>
          <w:lang w:val="fr-FR"/>
        </w:rPr>
        <w:t xml:space="preserve"> </w:t>
      </w:r>
      <w:r w:rsidRPr="00C87322">
        <w:rPr>
          <w:lang w:val="fr-FR"/>
        </w:rPr>
        <w:t>thermique</w:t>
      </w:r>
      <w:r w:rsidRPr="00C87322">
        <w:rPr>
          <w:spacing w:val="8"/>
          <w:lang w:val="fr-FR"/>
        </w:rPr>
        <w:t xml:space="preserve"> </w:t>
      </w:r>
      <w:r w:rsidRPr="00C87322">
        <w:rPr>
          <w:lang w:val="fr-FR"/>
        </w:rPr>
        <w:t>rénovation</w:t>
      </w:r>
      <w:r w:rsidRPr="00C87322">
        <w:rPr>
          <w:spacing w:val="7"/>
          <w:lang w:val="fr-FR"/>
        </w:rPr>
        <w:t xml:space="preserve"> </w:t>
      </w:r>
      <w:r w:rsidRPr="00C87322">
        <w:rPr>
          <w:lang w:val="fr-FR"/>
        </w:rPr>
        <w:t>pour</w:t>
      </w:r>
      <w:r w:rsidRPr="00C87322">
        <w:rPr>
          <w:spacing w:val="7"/>
          <w:lang w:val="fr-FR"/>
        </w:rPr>
        <w:t xml:space="preserve"> </w:t>
      </w:r>
      <w:r w:rsidRPr="00C87322">
        <w:rPr>
          <w:lang w:val="fr-FR"/>
        </w:rPr>
        <w:t>les</w:t>
      </w:r>
      <w:r w:rsidRPr="00C87322">
        <w:rPr>
          <w:spacing w:val="8"/>
          <w:lang w:val="fr-FR"/>
        </w:rPr>
        <w:t xml:space="preserve"> </w:t>
      </w:r>
      <w:r w:rsidRPr="00C87322">
        <w:rPr>
          <w:lang w:val="fr-FR"/>
        </w:rPr>
        <w:t>bâtiments</w:t>
      </w:r>
      <w:r w:rsidRPr="00C87322">
        <w:rPr>
          <w:spacing w:val="7"/>
          <w:lang w:val="fr-FR"/>
        </w:rPr>
        <w:t xml:space="preserve"> </w:t>
      </w:r>
      <w:r w:rsidRPr="00C87322">
        <w:rPr>
          <w:lang w:val="fr-FR"/>
        </w:rPr>
        <w:t>existants.</w:t>
      </w:r>
    </w:p>
    <w:p w:rsidR="00277E6B" w:rsidRPr="00C87322" w:rsidRDefault="00277E6B">
      <w:pPr>
        <w:pStyle w:val="Corpsdetexte"/>
        <w:spacing w:before="9"/>
        <w:rPr>
          <w:sz w:val="19"/>
          <w:lang w:val="fr-FR"/>
        </w:rPr>
      </w:pPr>
    </w:p>
    <w:p w:rsidR="00277E6B" w:rsidRPr="00C87322" w:rsidRDefault="00266314">
      <w:pPr>
        <w:pStyle w:val="Titre2"/>
        <w:rPr>
          <w:lang w:val="fr-FR"/>
        </w:rPr>
      </w:pPr>
      <w:r w:rsidRPr="00C87322">
        <w:rPr>
          <w:color w:val="E42313"/>
          <w:w w:val="110"/>
          <w:lang w:val="fr-FR"/>
        </w:rPr>
        <w:t>Protection</w:t>
      </w:r>
    </w:p>
    <w:p w:rsidR="00277E6B" w:rsidRPr="00C87322" w:rsidRDefault="00266314">
      <w:pPr>
        <w:pStyle w:val="Corpsdetexte"/>
        <w:spacing w:before="20" w:line="261" w:lineRule="auto"/>
        <w:ind w:left="1268" w:right="3997"/>
        <w:rPr>
          <w:lang w:val="fr-FR"/>
        </w:rPr>
      </w:pPr>
      <w:r w:rsidRPr="00C87322">
        <w:rPr>
          <w:w w:val="105"/>
          <w:lang w:val="fr-FR"/>
        </w:rPr>
        <w:t>Les</w:t>
      </w:r>
      <w:r w:rsidRPr="00C87322">
        <w:rPr>
          <w:spacing w:val="-11"/>
          <w:w w:val="105"/>
          <w:lang w:val="fr-FR"/>
        </w:rPr>
        <w:t xml:space="preserve"> </w:t>
      </w:r>
      <w:r w:rsidRPr="00C87322">
        <w:rPr>
          <w:w w:val="105"/>
          <w:lang w:val="fr-FR"/>
        </w:rPr>
        <w:t>plaques</w:t>
      </w:r>
      <w:r w:rsidRPr="00C87322">
        <w:rPr>
          <w:spacing w:val="-11"/>
          <w:w w:val="105"/>
          <w:lang w:val="fr-FR"/>
        </w:rPr>
        <w:t xml:space="preserve"> </w:t>
      </w:r>
      <w:r w:rsidRPr="00C87322">
        <w:rPr>
          <w:w w:val="105"/>
          <w:lang w:val="fr-FR"/>
        </w:rPr>
        <w:t>de</w:t>
      </w:r>
      <w:r w:rsidRPr="00C87322">
        <w:rPr>
          <w:spacing w:val="-11"/>
          <w:w w:val="105"/>
          <w:lang w:val="fr-FR"/>
        </w:rPr>
        <w:t xml:space="preserve"> </w:t>
      </w:r>
      <w:r w:rsidRPr="00C87322">
        <w:rPr>
          <w:w w:val="105"/>
          <w:lang w:val="fr-FR"/>
        </w:rPr>
        <w:t>plâtre</w:t>
      </w:r>
      <w:r w:rsidRPr="00C87322">
        <w:rPr>
          <w:spacing w:val="-11"/>
          <w:w w:val="105"/>
          <w:lang w:val="fr-FR"/>
        </w:rPr>
        <w:t xml:space="preserve"> </w:t>
      </w:r>
      <w:r w:rsidRPr="00C87322">
        <w:rPr>
          <w:w w:val="105"/>
          <w:lang w:val="fr-FR"/>
        </w:rPr>
        <w:t>sont</w:t>
      </w:r>
      <w:r w:rsidRPr="00C87322">
        <w:rPr>
          <w:spacing w:val="-11"/>
          <w:w w:val="105"/>
          <w:lang w:val="fr-FR"/>
        </w:rPr>
        <w:t xml:space="preserve"> </w:t>
      </w:r>
      <w:r w:rsidRPr="00C87322">
        <w:rPr>
          <w:w w:val="105"/>
          <w:lang w:val="fr-FR"/>
        </w:rPr>
        <w:t>directement</w:t>
      </w:r>
      <w:r w:rsidRPr="00C87322">
        <w:rPr>
          <w:spacing w:val="-11"/>
          <w:w w:val="105"/>
          <w:lang w:val="fr-FR"/>
        </w:rPr>
        <w:t xml:space="preserve"> </w:t>
      </w:r>
      <w:r w:rsidRPr="00C87322">
        <w:rPr>
          <w:w w:val="105"/>
          <w:lang w:val="fr-FR"/>
        </w:rPr>
        <w:t>collées</w:t>
      </w:r>
      <w:r w:rsidRPr="00C87322">
        <w:rPr>
          <w:spacing w:val="-11"/>
          <w:w w:val="105"/>
          <w:lang w:val="fr-FR"/>
        </w:rPr>
        <w:t xml:space="preserve"> </w:t>
      </w:r>
      <w:r w:rsidRPr="00C87322">
        <w:rPr>
          <w:w w:val="105"/>
          <w:lang w:val="fr-FR"/>
        </w:rPr>
        <w:t>à</w:t>
      </w:r>
      <w:r w:rsidRPr="00C87322">
        <w:rPr>
          <w:spacing w:val="-11"/>
          <w:w w:val="105"/>
          <w:lang w:val="fr-FR"/>
        </w:rPr>
        <w:t xml:space="preserve"> </w:t>
      </w:r>
      <w:r w:rsidRPr="00C87322">
        <w:rPr>
          <w:w w:val="105"/>
          <w:lang w:val="fr-FR"/>
        </w:rPr>
        <w:t>l’aide</w:t>
      </w:r>
      <w:r w:rsidRPr="00C87322">
        <w:rPr>
          <w:spacing w:val="-11"/>
          <w:w w:val="105"/>
          <w:lang w:val="fr-FR"/>
        </w:rPr>
        <w:t xml:space="preserve"> </w:t>
      </w:r>
      <w:r w:rsidRPr="00C87322">
        <w:rPr>
          <w:w w:val="105"/>
          <w:lang w:val="fr-FR"/>
        </w:rPr>
        <w:t>de</w:t>
      </w:r>
      <w:r w:rsidRPr="00C87322">
        <w:rPr>
          <w:spacing w:val="-11"/>
          <w:w w:val="105"/>
          <w:lang w:val="fr-FR"/>
        </w:rPr>
        <w:t xml:space="preserve"> </w:t>
      </w:r>
      <w:r w:rsidRPr="00C87322">
        <w:rPr>
          <w:w w:val="105"/>
          <w:lang w:val="fr-FR"/>
        </w:rPr>
        <w:t>la</w:t>
      </w:r>
      <w:r w:rsidRPr="00C87322">
        <w:rPr>
          <w:spacing w:val="-11"/>
          <w:w w:val="105"/>
          <w:lang w:val="fr-FR"/>
        </w:rPr>
        <w:t xml:space="preserve"> </w:t>
      </w:r>
      <w:r w:rsidRPr="00C87322">
        <w:rPr>
          <w:w w:val="105"/>
          <w:lang w:val="fr-FR"/>
        </w:rPr>
        <w:t>colle</w:t>
      </w:r>
      <w:r w:rsidRPr="00C87322">
        <w:rPr>
          <w:spacing w:val="-11"/>
          <w:w w:val="105"/>
          <w:lang w:val="fr-FR"/>
        </w:rPr>
        <w:t xml:space="preserve"> </w:t>
      </w:r>
      <w:r w:rsidRPr="00C87322">
        <w:rPr>
          <w:w w:val="105"/>
          <w:lang w:val="fr-FR"/>
        </w:rPr>
        <w:t>PC</w:t>
      </w:r>
      <w:r w:rsidRPr="00C87322">
        <w:rPr>
          <w:w w:val="105"/>
          <w:position w:val="6"/>
          <w:sz w:val="9"/>
          <w:lang w:val="fr-FR"/>
        </w:rPr>
        <w:t>®</w:t>
      </w:r>
      <w:r w:rsidRPr="00C87322">
        <w:rPr>
          <w:spacing w:val="-7"/>
          <w:w w:val="105"/>
          <w:position w:val="6"/>
          <w:sz w:val="9"/>
          <w:lang w:val="fr-FR"/>
        </w:rPr>
        <w:t xml:space="preserve"> </w:t>
      </w:r>
      <w:r w:rsidRPr="00C87322">
        <w:rPr>
          <w:w w:val="105"/>
          <w:lang w:val="fr-FR"/>
        </w:rPr>
        <w:t>56</w:t>
      </w:r>
      <w:r w:rsidRPr="00C87322">
        <w:rPr>
          <w:spacing w:val="-11"/>
          <w:w w:val="105"/>
          <w:lang w:val="fr-FR"/>
        </w:rPr>
        <w:t xml:space="preserve"> </w:t>
      </w:r>
      <w:r w:rsidRPr="00C87322">
        <w:rPr>
          <w:w w:val="105"/>
          <w:lang w:val="fr-FR"/>
        </w:rPr>
        <w:t>sur</w:t>
      </w:r>
      <w:r w:rsidRPr="00C87322">
        <w:rPr>
          <w:spacing w:val="-11"/>
          <w:w w:val="105"/>
          <w:lang w:val="fr-FR"/>
        </w:rPr>
        <w:t xml:space="preserve"> </w:t>
      </w:r>
      <w:r w:rsidRPr="00C87322">
        <w:rPr>
          <w:w w:val="105"/>
          <w:lang w:val="fr-FR"/>
        </w:rPr>
        <w:t>l’isolant FOAMGLAS</w:t>
      </w:r>
      <w:r w:rsidRPr="00C87322">
        <w:rPr>
          <w:w w:val="105"/>
          <w:position w:val="6"/>
          <w:sz w:val="9"/>
          <w:lang w:val="fr-FR"/>
        </w:rPr>
        <w:t xml:space="preserve">® </w:t>
      </w:r>
      <w:r w:rsidR="00C87322">
        <w:rPr>
          <w:w w:val="105"/>
          <w:lang w:val="fr-FR"/>
        </w:rPr>
        <w:t>3</w:t>
      </w:r>
      <w:r w:rsidRPr="00C87322">
        <w:rPr>
          <w:w w:val="105"/>
          <w:lang w:val="fr-FR"/>
        </w:rPr>
        <w:t>+ selon les modalités du D.T.U. 25.41 et</w:t>
      </w:r>
      <w:r w:rsidRPr="00C87322">
        <w:rPr>
          <w:spacing w:val="28"/>
          <w:w w:val="105"/>
          <w:lang w:val="fr-FR"/>
        </w:rPr>
        <w:t xml:space="preserve"> </w:t>
      </w:r>
      <w:r w:rsidRPr="00C87322">
        <w:rPr>
          <w:spacing w:val="-2"/>
          <w:w w:val="105"/>
          <w:lang w:val="fr-FR"/>
        </w:rPr>
        <w:t>25.42.</w:t>
      </w:r>
    </w:p>
    <w:p w:rsidR="00277E6B" w:rsidRPr="00C87322" w:rsidRDefault="00266314">
      <w:pPr>
        <w:pStyle w:val="Corpsdetexte"/>
        <w:spacing w:before="1" w:line="261" w:lineRule="auto"/>
        <w:ind w:left="1268" w:right="4181"/>
        <w:rPr>
          <w:lang w:val="fr-FR"/>
        </w:rPr>
      </w:pPr>
      <w:r w:rsidRPr="00C87322">
        <w:rPr>
          <w:w w:val="105"/>
          <w:lang w:val="fr-FR"/>
        </w:rPr>
        <w:t>Les</w:t>
      </w:r>
      <w:r w:rsidRPr="00C87322">
        <w:rPr>
          <w:spacing w:val="-19"/>
          <w:w w:val="105"/>
          <w:lang w:val="fr-FR"/>
        </w:rPr>
        <w:t xml:space="preserve"> </w:t>
      </w:r>
      <w:r w:rsidRPr="00C87322">
        <w:rPr>
          <w:w w:val="105"/>
          <w:lang w:val="fr-FR"/>
        </w:rPr>
        <w:t>plaques</w:t>
      </w:r>
      <w:r w:rsidRPr="00C87322">
        <w:rPr>
          <w:spacing w:val="-18"/>
          <w:w w:val="105"/>
          <w:lang w:val="fr-FR"/>
        </w:rPr>
        <w:t xml:space="preserve"> </w:t>
      </w:r>
      <w:r w:rsidRPr="00C87322">
        <w:rPr>
          <w:w w:val="105"/>
          <w:lang w:val="fr-FR"/>
        </w:rPr>
        <w:t>de</w:t>
      </w:r>
      <w:r w:rsidRPr="00C87322">
        <w:rPr>
          <w:spacing w:val="-18"/>
          <w:w w:val="105"/>
          <w:lang w:val="fr-FR"/>
        </w:rPr>
        <w:t xml:space="preserve"> </w:t>
      </w:r>
      <w:r w:rsidRPr="00C87322">
        <w:rPr>
          <w:w w:val="105"/>
          <w:lang w:val="fr-FR"/>
        </w:rPr>
        <w:t>plâtre</w:t>
      </w:r>
      <w:r w:rsidRPr="00C87322">
        <w:rPr>
          <w:spacing w:val="-19"/>
          <w:w w:val="105"/>
          <w:lang w:val="fr-FR"/>
        </w:rPr>
        <w:t xml:space="preserve"> </w:t>
      </w:r>
      <w:r w:rsidRPr="00C87322">
        <w:rPr>
          <w:w w:val="105"/>
          <w:lang w:val="fr-FR"/>
        </w:rPr>
        <w:t>sont</w:t>
      </w:r>
      <w:r w:rsidRPr="00C87322">
        <w:rPr>
          <w:spacing w:val="-18"/>
          <w:w w:val="105"/>
          <w:lang w:val="fr-FR"/>
        </w:rPr>
        <w:t xml:space="preserve"> </w:t>
      </w:r>
      <w:r w:rsidRPr="00C87322">
        <w:rPr>
          <w:w w:val="105"/>
          <w:lang w:val="fr-FR"/>
        </w:rPr>
        <w:t>ensuite</w:t>
      </w:r>
      <w:r w:rsidRPr="00C87322">
        <w:rPr>
          <w:spacing w:val="-18"/>
          <w:w w:val="105"/>
          <w:lang w:val="fr-FR"/>
        </w:rPr>
        <w:t xml:space="preserve"> </w:t>
      </w:r>
      <w:r w:rsidRPr="00C87322">
        <w:rPr>
          <w:w w:val="105"/>
          <w:lang w:val="fr-FR"/>
        </w:rPr>
        <w:t>fixées</w:t>
      </w:r>
      <w:r w:rsidRPr="00C87322">
        <w:rPr>
          <w:spacing w:val="-19"/>
          <w:w w:val="105"/>
          <w:lang w:val="fr-FR"/>
        </w:rPr>
        <w:t xml:space="preserve"> </w:t>
      </w:r>
      <w:r w:rsidRPr="00C87322">
        <w:rPr>
          <w:w w:val="105"/>
          <w:lang w:val="fr-FR"/>
        </w:rPr>
        <w:t>mécaniquement</w:t>
      </w:r>
      <w:r w:rsidRPr="00C87322">
        <w:rPr>
          <w:spacing w:val="-18"/>
          <w:w w:val="105"/>
          <w:lang w:val="fr-FR"/>
        </w:rPr>
        <w:t xml:space="preserve"> </w:t>
      </w:r>
      <w:r w:rsidRPr="00C87322">
        <w:rPr>
          <w:w w:val="105"/>
          <w:lang w:val="fr-FR"/>
        </w:rPr>
        <w:t>dans</w:t>
      </w:r>
      <w:r w:rsidRPr="00C87322">
        <w:rPr>
          <w:spacing w:val="-18"/>
          <w:w w:val="105"/>
          <w:lang w:val="fr-FR"/>
        </w:rPr>
        <w:t xml:space="preserve"> </w:t>
      </w:r>
      <w:r w:rsidRPr="00C87322">
        <w:rPr>
          <w:w w:val="105"/>
          <w:lang w:val="fr-FR"/>
        </w:rPr>
        <w:t>la</w:t>
      </w:r>
      <w:r w:rsidRPr="00C87322">
        <w:rPr>
          <w:spacing w:val="-19"/>
          <w:w w:val="105"/>
          <w:lang w:val="fr-FR"/>
        </w:rPr>
        <w:t xml:space="preserve"> </w:t>
      </w:r>
      <w:r w:rsidRPr="00C87322">
        <w:rPr>
          <w:w w:val="105"/>
          <w:lang w:val="fr-FR"/>
        </w:rPr>
        <w:t>partie</w:t>
      </w:r>
      <w:r w:rsidRPr="00C87322">
        <w:rPr>
          <w:spacing w:val="-18"/>
          <w:w w:val="105"/>
          <w:lang w:val="fr-FR"/>
        </w:rPr>
        <w:t xml:space="preserve"> </w:t>
      </w:r>
      <w:r w:rsidRPr="00C87322">
        <w:rPr>
          <w:w w:val="105"/>
          <w:lang w:val="fr-FR"/>
        </w:rPr>
        <w:t>supérieure</w:t>
      </w:r>
      <w:r w:rsidRPr="00C87322">
        <w:rPr>
          <w:spacing w:val="-18"/>
          <w:w w:val="105"/>
          <w:lang w:val="fr-FR"/>
        </w:rPr>
        <w:t xml:space="preserve"> </w:t>
      </w:r>
      <w:r w:rsidRPr="00C87322">
        <w:rPr>
          <w:spacing w:val="-2"/>
          <w:w w:val="105"/>
          <w:lang w:val="fr-FR"/>
        </w:rPr>
        <w:t xml:space="preserve">des </w:t>
      </w:r>
      <w:r w:rsidRPr="00C87322">
        <w:rPr>
          <w:w w:val="105"/>
          <w:lang w:val="fr-FR"/>
        </w:rPr>
        <w:t>panneaux.</w:t>
      </w:r>
    </w:p>
    <w:p w:rsidR="00277E6B" w:rsidRPr="00C87322" w:rsidRDefault="00277E6B">
      <w:pPr>
        <w:pStyle w:val="Corpsdetexte"/>
        <w:spacing w:before="11"/>
        <w:rPr>
          <w:sz w:val="22"/>
          <w:lang w:val="fr-FR"/>
        </w:rPr>
      </w:pPr>
    </w:p>
    <w:p w:rsidR="00277E6B" w:rsidRPr="00C87322" w:rsidRDefault="00266314">
      <w:pPr>
        <w:spacing w:before="97"/>
        <w:ind w:left="1275"/>
        <w:rPr>
          <w:b/>
          <w:sz w:val="18"/>
          <w:lang w:val="fr-FR"/>
        </w:rPr>
      </w:pPr>
      <w:r w:rsidRPr="00C87322">
        <w:rPr>
          <w:b/>
          <w:color w:val="445055"/>
          <w:w w:val="109"/>
          <w:sz w:val="18"/>
          <w:lang w:val="fr-FR"/>
        </w:rPr>
        <w:t>3</w:t>
      </w:r>
    </w:p>
    <w:p w:rsidR="00277E6B" w:rsidRPr="00C87322" w:rsidRDefault="00277E6B">
      <w:pPr>
        <w:rPr>
          <w:sz w:val="18"/>
          <w:lang w:val="fr-FR"/>
        </w:rPr>
        <w:sectPr w:rsidR="00277E6B" w:rsidRPr="00C87322">
          <w:type w:val="continuous"/>
          <w:pgSz w:w="11910" w:h="16840"/>
          <w:pgMar w:top="0" w:right="0" w:bottom="280" w:left="0" w:header="720" w:footer="720" w:gutter="0"/>
          <w:cols w:space="720"/>
        </w:sect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spacing w:before="10"/>
        <w:rPr>
          <w:b/>
          <w:sz w:val="14"/>
          <w:lang w:val="fr-FR"/>
        </w:rPr>
      </w:pPr>
    </w:p>
    <w:p w:rsidR="00277E6B" w:rsidRPr="00C87322" w:rsidRDefault="00C87322">
      <w:pPr>
        <w:spacing w:before="96"/>
        <w:ind w:right="1523"/>
        <w:jc w:val="right"/>
        <w:rPr>
          <w:b/>
          <w:sz w:val="26"/>
          <w:lang w:val="fr-FR"/>
        </w:rPr>
      </w:pPr>
      <w:r w:rsidRPr="00C87322">
        <w:rPr>
          <w:lang w:val="fr-FR"/>
        </w:rPr>
        <w:pict>
          <v:line id="_x0000_s1052" style="position:absolute;left:0;text-align:left;z-index:-251657216;mso-wrap-distance-left:0;mso-wrap-distance-right:0;mso-position-horizontal-relative:page" from="35.45pt,23.2pt" to="531.5pt,23.2pt" strokeweight=".25pt">
            <w10:wrap type="topAndBottom" anchorx="page"/>
          </v:line>
        </w:pict>
      </w:r>
      <w:r w:rsidRPr="00C87322">
        <w:rPr>
          <w:lang w:val="fr-FR"/>
        </w:rPr>
        <w:pict>
          <v:shape id="_x0000_s1051" type="#_x0000_t202" style="position:absolute;left:0;text-align:left;margin-left:432.3pt;margin-top:35.2pt;width:99.25pt;height:99.25pt;z-index:-251656192;mso-wrap-distance-left:0;mso-wrap-distance-right:0;mso-position-horizontal-relative:page" fillcolor="#e42313" stroked="f">
            <v:textbox inset="0,0,0,0">
              <w:txbxContent>
                <w:p w:rsidR="00277E6B" w:rsidRPr="00266314" w:rsidRDefault="00266314">
                  <w:pPr>
                    <w:spacing w:before="47" w:line="242" w:lineRule="auto"/>
                    <w:ind w:left="99" w:right="174"/>
                    <w:rPr>
                      <w:b/>
                      <w:sz w:val="26"/>
                      <w:lang w:val="fr-FR"/>
                    </w:rPr>
                  </w:pPr>
                  <w:r w:rsidRPr="00266314">
                    <w:rPr>
                      <w:b/>
                      <w:color w:val="FFFFFF"/>
                      <w:w w:val="115"/>
                      <w:sz w:val="26"/>
                      <w:lang w:val="fr-FR"/>
                    </w:rPr>
                    <w:t>avec descriptif à partir de la page 3</w:t>
                  </w:r>
                </w:p>
              </w:txbxContent>
            </v:textbox>
            <w10:wrap type="topAndBottom" anchorx="page"/>
          </v:shape>
        </w:pict>
      </w:r>
      <w:r w:rsidRPr="00C87322">
        <w:rPr>
          <w:lang w:val="fr-FR"/>
        </w:rPr>
        <w:pict>
          <v:group id="_x0000_s1027" style="position:absolute;left:0;text-align:left;margin-left:0;margin-top:-156.45pt;width:595.3pt;height:118.1pt;z-index:251656192;mso-position-horizontal-relative:page" coordorigin=",-3129" coordsize="11906,2362">
            <v:rect id="_x0000_s1050" style="position:absolute;top:-3129;width:11906;height:2163" fillcolor="#445055" stroked="f"/>
            <v:rect id="_x0000_s1049" style="position:absolute;left:8645;top:-2752;width:1985;height:1786" fillcolor="#dadada" stroked="f"/>
            <v:rect id="_x0000_s1048" style="position:absolute;left:8645;top:-967;width:1985;height:199" fillcolor="#e42313" stroked="f"/>
            <v:shape id="_x0000_s1047"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6" style="position:absolute" from="8786,-2377" to="8786,-2157" strokeweight="1.4425mm"/>
            <v:line id="_x0000_s1045" style="position:absolute" from="8745,-2410" to="8883,-2410" strokeweight="3.3pt"/>
            <v:line id="_x0000_s1044" style="position:absolute" from="8786,-2587" to="8786,-2443" strokeweight="1.4425mm"/>
            <v:line id="_x0000_s1043" style="position:absolute" from="8745,-2620" to="8887,-2620" strokeweight="3.3pt"/>
            <v:shape id="_x0000_s1042"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1" style="position:absolute" from="9982,-2653" to="9982,-2225" strokeweight="4.12pt"/>
            <v:shape id="_x0000_s1040"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39"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8" type="#_x0000_t75" style="position:absolute;left:8744;top:-1956;width:138;height:196">
              <v:imagedata r:id="rId5" o:title=""/>
            </v:shape>
            <v:shape id="_x0000_s1037" type="#_x0000_t75" style="position:absolute;left:8916;top:-1904;width:133;height:148">
              <v:imagedata r:id="rId6" o:title=""/>
            </v:shape>
            <v:line id="_x0000_s1036" style="position:absolute" from="9113,-1904" to="9113,-1760" strokeweight=".66181mm"/>
            <v:rect id="_x0000_s1035" style="position:absolute;left:9094;top:-1967;width:38;height:36" fillcolor="black" stroked="f"/>
            <v:line id="_x0000_s1034" style="position:absolute" from="9197,-1970" to="9197,-1760" strokeweight=".66181mm"/>
            <v:shape id="_x0000_s1033" type="#_x0000_t75" style="position:absolute;left:9252;top:-1970;width:142;height:214">
              <v:imagedata r:id="rId7" o:title=""/>
            </v:shape>
            <v:line id="_x0000_s1032" style="position:absolute" from="9459,-1904" to="9459,-1760" strokeweight=".66181mm"/>
            <v:rect id="_x0000_s1031" style="position:absolute;left:9439;top:-1967;width:38;height:36" fillcolor="black" stroked="f"/>
            <v:shape id="_x0000_s1030" type="#_x0000_t75" style="position:absolute;left:9522;top:-1908;width:133;height:148">
              <v:imagedata r:id="rId10" o:title=""/>
            </v:shape>
            <v:shape id="_x0000_s1029" type="#_x0000_t75" style="position:absolute;left:9690;top:-1908;width:142;height:210">
              <v:imagedata r:id="rId11" o:title=""/>
            </v:shape>
            <v:shape id="_x0000_s1028" type="#_x0000_t202" style="position:absolute;top:-3129;width:11906;height:2362" filled="f" stroked="f">
              <v:textbox inset="0,0,0,0">
                <w:txbxContent>
                  <w:p w:rsidR="00277E6B" w:rsidRDefault="00277E6B">
                    <w:pPr>
                      <w:rPr>
                        <w:sz w:val="20"/>
                      </w:rPr>
                    </w:pPr>
                  </w:p>
                  <w:p w:rsidR="00277E6B" w:rsidRDefault="00277E6B">
                    <w:pPr>
                      <w:spacing w:before="6"/>
                      <w:rPr>
                        <w:sz w:val="16"/>
                      </w:rPr>
                    </w:pPr>
                  </w:p>
                  <w:p w:rsidR="00277E6B" w:rsidRPr="00266314" w:rsidRDefault="00266314">
                    <w:pPr>
                      <w:ind w:left="708"/>
                      <w:rPr>
                        <w:b/>
                        <w:sz w:val="18"/>
                        <w:lang w:val="fr-FR"/>
                      </w:rPr>
                    </w:pPr>
                    <w:r w:rsidRPr="00266314">
                      <w:rPr>
                        <w:b/>
                        <w:color w:val="DADADA"/>
                        <w:w w:val="110"/>
                        <w:sz w:val="18"/>
                        <w:lang w:val="fr-FR"/>
                      </w:rPr>
                      <w:t>Systèmes d’isolation intérieure</w:t>
                    </w:r>
                  </w:p>
                  <w:p w:rsidR="00277E6B" w:rsidRPr="00266314" w:rsidRDefault="00266314">
                    <w:pPr>
                      <w:spacing w:before="132"/>
                      <w:ind w:left="708"/>
                      <w:rPr>
                        <w:b/>
                        <w:sz w:val="26"/>
                        <w:lang w:val="fr-FR"/>
                      </w:rPr>
                    </w:pPr>
                    <w:r w:rsidRPr="00266314">
                      <w:rPr>
                        <w:b/>
                        <w:color w:val="DADADA"/>
                        <w:w w:val="110"/>
                        <w:sz w:val="26"/>
                        <w:lang w:val="fr-FR"/>
                      </w:rPr>
                      <w:t>Isolation de mur avec plaque de plâtre</w:t>
                    </w:r>
                  </w:p>
                  <w:p w:rsidR="00277E6B" w:rsidRPr="00266314" w:rsidRDefault="00277E6B">
                    <w:pPr>
                      <w:spacing w:before="5"/>
                      <w:rPr>
                        <w:sz w:val="31"/>
                        <w:lang w:val="fr-FR"/>
                      </w:rPr>
                    </w:pPr>
                  </w:p>
                  <w:p w:rsidR="00277E6B" w:rsidRPr="00266314" w:rsidRDefault="00266314">
                    <w:pPr>
                      <w:ind w:left="708"/>
                      <w:rPr>
                        <w:b/>
                        <w:sz w:val="18"/>
                        <w:lang w:val="fr-FR"/>
                      </w:rPr>
                    </w:pPr>
                    <w:r w:rsidRPr="00266314">
                      <w:rPr>
                        <w:b/>
                        <w:color w:val="DADADA"/>
                        <w:w w:val="120"/>
                        <w:sz w:val="18"/>
                        <w:lang w:val="fr-FR"/>
                      </w:rPr>
                      <w:t>Plaques FOAMGLAS</w:t>
                    </w:r>
                    <w:r w:rsidRPr="00266314">
                      <w:rPr>
                        <w:b/>
                        <w:color w:val="DADADA"/>
                        <w:w w:val="120"/>
                        <w:position w:val="7"/>
                        <w:sz w:val="9"/>
                        <w:lang w:val="fr-FR"/>
                      </w:rPr>
                      <w:t xml:space="preserve">® </w:t>
                    </w:r>
                    <w:r w:rsidRPr="00266314">
                      <w:rPr>
                        <w:b/>
                        <w:color w:val="DADADA"/>
                        <w:w w:val="120"/>
                        <w:sz w:val="18"/>
                        <w:lang w:val="fr-FR"/>
                      </w:rPr>
                      <w:t>avec colle à froid PC</w:t>
                    </w:r>
                    <w:r w:rsidRPr="00266314">
                      <w:rPr>
                        <w:b/>
                        <w:color w:val="DADADA"/>
                        <w:w w:val="120"/>
                        <w:position w:val="7"/>
                        <w:sz w:val="9"/>
                        <w:lang w:val="fr-FR"/>
                      </w:rPr>
                      <w:t xml:space="preserve">® </w:t>
                    </w:r>
                    <w:r w:rsidRPr="00266314">
                      <w:rPr>
                        <w:b/>
                        <w:color w:val="DADADA"/>
                        <w:w w:val="120"/>
                        <w:sz w:val="18"/>
                        <w:lang w:val="fr-FR"/>
                      </w:rPr>
                      <w:t>56</w:t>
                    </w:r>
                  </w:p>
                </w:txbxContent>
              </v:textbox>
            </v:shape>
            <w10:wrap anchorx="page"/>
          </v:group>
        </w:pict>
      </w:r>
      <w:r w:rsidR="00266314" w:rsidRPr="00C87322">
        <w:rPr>
          <w:b/>
          <w:color w:val="E42313"/>
          <w:w w:val="110"/>
          <w:sz w:val="26"/>
          <w:lang w:val="fr-FR"/>
        </w:rPr>
        <w:t>Système 3.2.7</w:t>
      </w:r>
    </w:p>
    <w:p w:rsidR="00277E6B" w:rsidRPr="00C87322" w:rsidRDefault="00277E6B">
      <w:pPr>
        <w:pStyle w:val="Corpsdetexte"/>
        <w:rPr>
          <w:b/>
          <w:sz w:val="15"/>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pStyle w:val="Corpsdetexte"/>
        <w:rPr>
          <w:b/>
          <w:sz w:val="20"/>
          <w:lang w:val="fr-FR"/>
        </w:rPr>
      </w:pPr>
    </w:p>
    <w:p w:rsidR="00277E6B" w:rsidRPr="00C87322" w:rsidRDefault="00277E6B">
      <w:pPr>
        <w:rPr>
          <w:sz w:val="20"/>
          <w:lang w:val="fr-FR"/>
        </w:rPr>
        <w:sectPr w:rsidR="00277E6B" w:rsidRPr="00C87322">
          <w:pgSz w:w="11910" w:h="16840"/>
          <w:pgMar w:top="0" w:right="0" w:bottom="0" w:left="0" w:header="720" w:footer="720" w:gutter="0"/>
          <w:cols w:space="720"/>
        </w:sectPr>
      </w:pPr>
    </w:p>
    <w:p w:rsidR="00277E6B" w:rsidRPr="00C87322" w:rsidRDefault="00277E6B">
      <w:pPr>
        <w:pStyle w:val="Corpsdetexte"/>
        <w:spacing w:before="2"/>
        <w:rPr>
          <w:b/>
          <w:sz w:val="19"/>
          <w:lang w:val="fr-FR"/>
        </w:rPr>
      </w:pPr>
    </w:p>
    <w:p w:rsidR="00C87322" w:rsidRDefault="00C87322" w:rsidP="00C87322">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C87322" w:rsidRDefault="00C87322" w:rsidP="00C87322">
      <w:pPr>
        <w:spacing w:before="103"/>
        <w:ind w:left="708"/>
        <w:rPr>
          <w:b/>
          <w:sz w:val="14"/>
          <w:lang w:val="fr-FR"/>
        </w:rPr>
      </w:pPr>
      <w:r>
        <w:rPr>
          <w:lang w:val="fr-FR"/>
        </w:rPr>
        <w:br w:type="column"/>
      </w:r>
      <w:r>
        <w:rPr>
          <w:b/>
          <w:w w:val="115"/>
          <w:sz w:val="14"/>
          <w:lang w:val="fr-FR"/>
        </w:rPr>
        <w:t>Pittsburgh Corning France</w:t>
      </w:r>
    </w:p>
    <w:p w:rsidR="00C87322" w:rsidRDefault="00C87322" w:rsidP="00C87322">
      <w:pPr>
        <w:spacing w:before="19" w:line="264" w:lineRule="auto"/>
        <w:ind w:left="708" w:right="1257"/>
        <w:rPr>
          <w:sz w:val="14"/>
          <w:lang w:val="fr-FR"/>
        </w:rPr>
      </w:pPr>
      <w:r>
        <w:rPr>
          <w:w w:val="110"/>
          <w:sz w:val="14"/>
          <w:lang w:val="fr-FR"/>
        </w:rPr>
        <w:t>8 rue de la Renaissance</w:t>
      </w:r>
    </w:p>
    <w:p w:rsidR="00C87322" w:rsidRDefault="00C87322" w:rsidP="00C87322">
      <w:pPr>
        <w:ind w:left="708"/>
        <w:rPr>
          <w:sz w:val="14"/>
          <w:lang w:val="fr-FR"/>
        </w:rPr>
      </w:pPr>
      <w:r>
        <w:rPr>
          <w:w w:val="110"/>
          <w:sz w:val="14"/>
          <w:lang w:val="fr-FR"/>
        </w:rPr>
        <w:t xml:space="preserve">F-92160 Antony </w:t>
      </w:r>
    </w:p>
    <w:p w:rsidR="00C87322" w:rsidRDefault="00C87322" w:rsidP="00C87322">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C87322" w:rsidRDefault="00C87322" w:rsidP="00C87322">
      <w:pPr>
        <w:spacing w:before="19"/>
        <w:ind w:left="708"/>
        <w:rPr>
          <w:sz w:val="14"/>
          <w:lang w:val="fr-FR"/>
        </w:rPr>
      </w:pPr>
      <w:r>
        <w:rPr>
          <w:w w:val="110"/>
          <w:sz w:val="14"/>
          <w:lang w:val="fr-FR"/>
        </w:rPr>
        <w:t>Fax : + 33 (0)1 58 35 17 91</w:t>
      </w:r>
    </w:p>
    <w:p w:rsidR="00C87322" w:rsidRDefault="00C87322" w:rsidP="00C87322">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277E6B" w:rsidRPr="00C87322" w:rsidRDefault="00277E6B">
      <w:pPr>
        <w:spacing w:line="266" w:lineRule="auto"/>
        <w:rPr>
          <w:sz w:val="14"/>
          <w:lang w:val="fr-FR"/>
        </w:rPr>
        <w:sectPr w:rsidR="00277E6B" w:rsidRPr="00C87322">
          <w:type w:val="continuous"/>
          <w:pgSz w:w="11910" w:h="16840"/>
          <w:pgMar w:top="0" w:right="0" w:bottom="280" w:left="0" w:header="720" w:footer="720" w:gutter="0"/>
          <w:cols w:num="2" w:space="720" w:equalWidth="0">
            <w:col w:w="7555" w:space="382"/>
            <w:col w:w="3973"/>
          </w:cols>
        </w:sectPr>
      </w:pPr>
      <w:bookmarkStart w:id="0" w:name="_GoBack"/>
      <w:bookmarkEnd w:id="0"/>
    </w:p>
    <w:p w:rsidR="00277E6B" w:rsidRPr="00C87322" w:rsidRDefault="00277E6B">
      <w:pPr>
        <w:pStyle w:val="Corpsdetexte"/>
        <w:spacing w:before="4"/>
        <w:rPr>
          <w:lang w:val="fr-FR"/>
        </w:rPr>
      </w:pPr>
    </w:p>
    <w:p w:rsidR="00277E6B" w:rsidRPr="00C87322" w:rsidRDefault="00C87322">
      <w:pPr>
        <w:spacing w:before="98"/>
        <w:ind w:left="708"/>
        <w:rPr>
          <w:sz w:val="11"/>
          <w:lang w:val="fr-FR"/>
        </w:rPr>
      </w:pPr>
      <w:r w:rsidRPr="00C87322">
        <w:rPr>
          <w:lang w:val="fr-FR"/>
        </w:rPr>
        <w:pict>
          <v:rect id="_x0000_s1026" style="position:absolute;left:0;text-align:left;margin-left:432.3pt;margin-top:26.5pt;width:99.2pt;height:9.9pt;z-index:251657216;mso-position-horizontal-relative:page" fillcolor="#e42313" stroked="f">
            <w10:wrap anchorx="page"/>
          </v:rect>
        </w:pict>
      </w:r>
      <w:r w:rsidR="00266314" w:rsidRPr="00C87322">
        <w:rPr>
          <w:w w:val="105"/>
          <w:sz w:val="11"/>
          <w:lang w:val="fr-FR"/>
        </w:rPr>
        <w:t>LP-PDF-0714 B-PCF-fr-TDS-3.2.7</w:t>
      </w:r>
    </w:p>
    <w:sectPr w:rsidR="00277E6B" w:rsidRPr="00C87322">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870D0"/>
    <w:multiLevelType w:val="hybridMultilevel"/>
    <w:tmpl w:val="46A0DEEA"/>
    <w:lvl w:ilvl="0" w:tplc="4100F842">
      <w:numFmt w:val="bullet"/>
      <w:lvlText w:val="-"/>
      <w:lvlJc w:val="left"/>
      <w:pPr>
        <w:ind w:left="1268" w:hanging="114"/>
      </w:pPr>
      <w:rPr>
        <w:rFonts w:ascii="Calibri" w:eastAsia="Calibri" w:hAnsi="Calibri" w:cs="Calibri" w:hint="default"/>
        <w:w w:val="108"/>
        <w:sz w:val="18"/>
        <w:szCs w:val="18"/>
      </w:rPr>
    </w:lvl>
    <w:lvl w:ilvl="1" w:tplc="B1CA345C">
      <w:numFmt w:val="bullet"/>
      <w:lvlText w:val="•"/>
      <w:lvlJc w:val="left"/>
      <w:pPr>
        <w:ind w:left="2324" w:hanging="114"/>
      </w:pPr>
      <w:rPr>
        <w:rFonts w:hint="default"/>
      </w:rPr>
    </w:lvl>
    <w:lvl w:ilvl="2" w:tplc="074C3906">
      <w:numFmt w:val="bullet"/>
      <w:lvlText w:val="•"/>
      <w:lvlJc w:val="left"/>
      <w:pPr>
        <w:ind w:left="3389" w:hanging="114"/>
      </w:pPr>
      <w:rPr>
        <w:rFonts w:hint="default"/>
      </w:rPr>
    </w:lvl>
    <w:lvl w:ilvl="3" w:tplc="F3AC9066">
      <w:numFmt w:val="bullet"/>
      <w:lvlText w:val="•"/>
      <w:lvlJc w:val="left"/>
      <w:pPr>
        <w:ind w:left="4453" w:hanging="114"/>
      </w:pPr>
      <w:rPr>
        <w:rFonts w:hint="default"/>
      </w:rPr>
    </w:lvl>
    <w:lvl w:ilvl="4" w:tplc="3CBEADE8">
      <w:numFmt w:val="bullet"/>
      <w:lvlText w:val="•"/>
      <w:lvlJc w:val="left"/>
      <w:pPr>
        <w:ind w:left="5518" w:hanging="114"/>
      </w:pPr>
      <w:rPr>
        <w:rFonts w:hint="default"/>
      </w:rPr>
    </w:lvl>
    <w:lvl w:ilvl="5" w:tplc="1B0C03CC">
      <w:numFmt w:val="bullet"/>
      <w:lvlText w:val="•"/>
      <w:lvlJc w:val="left"/>
      <w:pPr>
        <w:ind w:left="6582" w:hanging="114"/>
      </w:pPr>
      <w:rPr>
        <w:rFonts w:hint="default"/>
      </w:rPr>
    </w:lvl>
    <w:lvl w:ilvl="6" w:tplc="130861FA">
      <w:numFmt w:val="bullet"/>
      <w:lvlText w:val="•"/>
      <w:lvlJc w:val="left"/>
      <w:pPr>
        <w:ind w:left="7647" w:hanging="114"/>
      </w:pPr>
      <w:rPr>
        <w:rFonts w:hint="default"/>
      </w:rPr>
    </w:lvl>
    <w:lvl w:ilvl="7" w:tplc="449217CC">
      <w:numFmt w:val="bullet"/>
      <w:lvlText w:val="•"/>
      <w:lvlJc w:val="left"/>
      <w:pPr>
        <w:ind w:left="8711" w:hanging="114"/>
      </w:pPr>
      <w:rPr>
        <w:rFonts w:hint="default"/>
      </w:rPr>
    </w:lvl>
    <w:lvl w:ilvl="8" w:tplc="5768ACB2">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77E6B"/>
    <w:rsid w:val="00266314"/>
    <w:rsid w:val="00277E6B"/>
    <w:rsid w:val="00C87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2AE7BEBC"/>
  <w15:docId w15:val="{A54EDFE4-EAB5-40A2-B4CE-CFC922E5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C87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3119</Characters>
  <Application>Microsoft Office Word</Application>
  <DocSecurity>0</DocSecurity>
  <Lines>25</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2019-11-28T16:11:00Z</dcterms:created>
  <dcterms:modified xsi:type="dcterms:W3CDTF">2019-12-09T13:11:00Z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0a96fc0e-0f95-4bbe-b3f0-53f6e6f121a6</vt:lpwstr>
  </property>
  <property fmtid="{D5CDD505-2E9C-101B-9397-08002B2CF9AE}" pid="6" name="TitusCorpClassification">
    <vt:lpwstr>Not Applicable</vt:lpwstr>
  </property>
</Properties>
</file>