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454185" w:rsidRDefault="008C4792"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 xml:space="preserve">Descriptif </w:t>
      </w:r>
      <w:r w:rsidR="0049026A" w:rsidRPr="00454185">
        <w:rPr>
          <w:rFonts w:ascii="Arial" w:eastAsia="Times New Roman" w:hAnsi="Arial" w:cs="Arial"/>
          <w:b/>
          <w:color w:val="000000"/>
          <w:sz w:val="18"/>
          <w:szCs w:val="18"/>
          <w:lang w:eastAsia="fr-FR"/>
        </w:rPr>
        <w:t>4.3</w:t>
      </w:r>
      <w:r w:rsidR="00AC1A5A" w:rsidRPr="00454185">
        <w:rPr>
          <w:rFonts w:ascii="Arial" w:eastAsia="Times New Roman" w:hAnsi="Arial" w:cs="Arial"/>
          <w:b/>
          <w:color w:val="000000"/>
          <w:sz w:val="18"/>
          <w:szCs w:val="18"/>
          <w:lang w:eastAsia="fr-FR"/>
        </w:rPr>
        <w:t>.3</w:t>
      </w:r>
    </w:p>
    <w:p w:rsidR="0007730B" w:rsidRPr="00454185" w:rsidRDefault="0007730B"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 xml:space="preserve">Système d’isolation </w:t>
      </w:r>
      <w:r w:rsidR="00323B83" w:rsidRPr="00454185">
        <w:rPr>
          <w:rFonts w:ascii="Arial" w:eastAsia="Times New Roman" w:hAnsi="Arial" w:cs="Arial"/>
          <w:b/>
          <w:color w:val="000000"/>
          <w:sz w:val="18"/>
          <w:szCs w:val="18"/>
          <w:lang w:eastAsia="fr-FR"/>
        </w:rPr>
        <w:t>de toiture</w:t>
      </w:r>
      <w:r w:rsidR="00775C89" w:rsidRPr="00454185">
        <w:rPr>
          <w:rFonts w:ascii="Arial" w:eastAsia="Times New Roman" w:hAnsi="Arial" w:cs="Arial"/>
          <w:b/>
          <w:color w:val="000000"/>
          <w:sz w:val="18"/>
          <w:szCs w:val="18"/>
          <w:lang w:eastAsia="fr-FR"/>
        </w:rPr>
        <w:t>s</w:t>
      </w:r>
      <w:r w:rsidR="00323B83" w:rsidRPr="00454185">
        <w:rPr>
          <w:rFonts w:ascii="Arial" w:eastAsia="Times New Roman" w:hAnsi="Arial" w:cs="Arial"/>
          <w:b/>
          <w:color w:val="000000"/>
          <w:sz w:val="18"/>
          <w:szCs w:val="18"/>
          <w:lang w:eastAsia="fr-FR"/>
        </w:rPr>
        <w:t xml:space="preserve"> </w:t>
      </w:r>
      <w:r w:rsidR="00775C89" w:rsidRPr="00454185">
        <w:rPr>
          <w:rFonts w:ascii="Arial" w:eastAsia="Times New Roman" w:hAnsi="Arial" w:cs="Arial"/>
          <w:b/>
          <w:color w:val="000000"/>
          <w:sz w:val="18"/>
          <w:szCs w:val="18"/>
          <w:lang w:eastAsia="fr-FR"/>
        </w:rPr>
        <w:t>compactes</w:t>
      </w:r>
    </w:p>
    <w:p w:rsidR="0007730B" w:rsidRPr="00454185" w:rsidRDefault="0007730B" w:rsidP="00454185">
      <w:pPr>
        <w:spacing w:line="240" w:lineRule="auto"/>
        <w:rPr>
          <w:rFonts w:ascii="Arial" w:eastAsia="Times New Roman" w:hAnsi="Arial" w:cs="Arial"/>
          <w:b/>
          <w:color w:val="000000"/>
          <w:sz w:val="20"/>
          <w:szCs w:val="20"/>
          <w:lang w:eastAsia="fr-FR"/>
        </w:rPr>
      </w:pPr>
    </w:p>
    <w:p w:rsidR="0007730B" w:rsidRPr="00454185" w:rsidRDefault="003456CA" w:rsidP="00454185">
      <w:pPr>
        <w:spacing w:line="240" w:lineRule="auto"/>
        <w:rPr>
          <w:rFonts w:ascii="Arial" w:eastAsia="Times New Roman" w:hAnsi="Arial" w:cs="Arial"/>
          <w:b/>
          <w:color w:val="000000"/>
          <w:sz w:val="20"/>
          <w:szCs w:val="20"/>
          <w:lang w:eastAsia="fr-FR"/>
        </w:rPr>
      </w:pPr>
      <w:r w:rsidRPr="00454185">
        <w:rPr>
          <w:rFonts w:ascii="Arial" w:eastAsia="Times New Roman" w:hAnsi="Arial" w:cs="Arial"/>
          <w:b/>
          <w:color w:val="000000"/>
          <w:sz w:val="20"/>
          <w:szCs w:val="20"/>
          <w:lang w:eastAsia="fr-FR"/>
        </w:rPr>
        <w:t xml:space="preserve">Toiture compacte </w:t>
      </w:r>
      <w:r w:rsidR="0049026A" w:rsidRPr="00454185">
        <w:rPr>
          <w:rFonts w:ascii="Arial" w:eastAsia="Times New Roman" w:hAnsi="Arial" w:cs="Arial"/>
          <w:b/>
          <w:color w:val="000000"/>
          <w:sz w:val="20"/>
          <w:szCs w:val="20"/>
          <w:lang w:eastAsia="fr-FR"/>
        </w:rPr>
        <w:t xml:space="preserve">avec </w:t>
      </w:r>
      <w:r w:rsidR="00AC1A5A" w:rsidRPr="00454185">
        <w:rPr>
          <w:rFonts w:ascii="Arial" w:eastAsia="Times New Roman" w:hAnsi="Arial" w:cs="Arial"/>
          <w:b/>
          <w:color w:val="000000"/>
          <w:sz w:val="20"/>
          <w:szCs w:val="20"/>
          <w:lang w:eastAsia="fr-FR"/>
        </w:rPr>
        <w:t xml:space="preserve">plancher en bois </w:t>
      </w:r>
      <w:r w:rsidRPr="00454185">
        <w:rPr>
          <w:rFonts w:ascii="Arial" w:eastAsia="Times New Roman" w:hAnsi="Arial" w:cs="Arial"/>
          <w:b/>
          <w:color w:val="000000"/>
          <w:sz w:val="20"/>
          <w:szCs w:val="20"/>
          <w:lang w:eastAsia="fr-FR"/>
        </w:rPr>
        <w:t>sur béton armé</w:t>
      </w:r>
    </w:p>
    <w:p w:rsidR="0007730B" w:rsidRPr="00BE7453" w:rsidRDefault="0007730B" w:rsidP="00454185">
      <w:pPr>
        <w:spacing w:line="240" w:lineRule="auto"/>
        <w:rPr>
          <w:rFonts w:ascii="Arial" w:eastAsia="Times New Roman" w:hAnsi="Arial" w:cs="Arial"/>
          <w:b/>
          <w:color w:val="000000"/>
          <w:sz w:val="20"/>
          <w:szCs w:val="20"/>
          <w:lang w:eastAsia="fr-FR"/>
        </w:rPr>
      </w:pPr>
    </w:p>
    <w:p w:rsidR="0007730B" w:rsidRPr="00454185" w:rsidRDefault="008C4792" w:rsidP="00454185">
      <w:pPr>
        <w:spacing w:line="240" w:lineRule="auto"/>
        <w:rPr>
          <w:rFonts w:ascii="Arial" w:eastAsia="Times New Roman" w:hAnsi="Arial" w:cs="Arial"/>
          <w:color w:val="000000"/>
          <w:sz w:val="18"/>
          <w:szCs w:val="18"/>
          <w:lang w:eastAsia="fr-FR"/>
        </w:rPr>
      </w:pPr>
      <w:r w:rsidRPr="00454185">
        <w:rPr>
          <w:rFonts w:ascii="Arial" w:eastAsia="Times New Roman" w:hAnsi="Arial" w:cs="Arial"/>
          <w:color w:val="000000"/>
          <w:sz w:val="18"/>
          <w:szCs w:val="18"/>
          <w:lang w:eastAsia="fr-FR"/>
        </w:rPr>
        <w:t xml:space="preserve">Plaques </w:t>
      </w:r>
      <w:r w:rsidR="0007730B" w:rsidRPr="00454185">
        <w:rPr>
          <w:rFonts w:ascii="Arial" w:eastAsia="Times New Roman" w:hAnsi="Arial" w:cs="Arial"/>
          <w:color w:val="000000"/>
          <w:sz w:val="18"/>
          <w:szCs w:val="18"/>
          <w:lang w:eastAsia="fr-FR"/>
        </w:rPr>
        <w:t>FOAMGLAS</w:t>
      </w:r>
      <w:r w:rsidR="0007730B" w:rsidRPr="00454185">
        <w:rPr>
          <w:rFonts w:ascii="Arial" w:eastAsia="Times New Roman" w:hAnsi="Arial" w:cs="Arial"/>
          <w:color w:val="000000"/>
          <w:sz w:val="18"/>
          <w:szCs w:val="18"/>
          <w:vertAlign w:val="superscript"/>
          <w:lang w:eastAsia="fr-FR"/>
        </w:rPr>
        <w:t>®</w:t>
      </w:r>
      <w:r w:rsidRPr="00454185">
        <w:rPr>
          <w:rFonts w:ascii="Arial" w:eastAsia="Times New Roman" w:hAnsi="Arial" w:cs="Arial"/>
          <w:color w:val="000000"/>
          <w:sz w:val="18"/>
          <w:szCs w:val="18"/>
          <w:lang w:eastAsia="fr-FR"/>
        </w:rPr>
        <w:t xml:space="preserve"> avec bitume chaud</w:t>
      </w:r>
    </w:p>
    <w:p w:rsidR="0007730B" w:rsidRDefault="0007730B" w:rsidP="00454185">
      <w:pPr>
        <w:spacing w:line="240" w:lineRule="auto"/>
        <w:rPr>
          <w:rFonts w:ascii="Arial" w:eastAsia="Times New Roman" w:hAnsi="Arial" w:cs="Arial"/>
          <w:color w:val="000000"/>
          <w:sz w:val="18"/>
          <w:szCs w:val="18"/>
          <w:lang w:eastAsia="fr-FR"/>
        </w:rPr>
      </w:pPr>
    </w:p>
    <w:p w:rsidR="00BE7453" w:rsidRPr="00454185" w:rsidRDefault="00BE7453" w:rsidP="00454185">
      <w:pPr>
        <w:spacing w:line="240" w:lineRule="auto"/>
        <w:rPr>
          <w:rFonts w:ascii="Arial" w:eastAsia="Times New Roman" w:hAnsi="Arial" w:cs="Arial"/>
          <w:color w:val="000000"/>
          <w:sz w:val="18"/>
          <w:szCs w:val="18"/>
          <w:lang w:eastAsia="fr-FR"/>
        </w:rPr>
      </w:pPr>
    </w:p>
    <w:p w:rsidR="0007730B" w:rsidRPr="00454185" w:rsidRDefault="00DF22C1" w:rsidP="00454185">
      <w:pPr>
        <w:spacing w:line="240" w:lineRule="auto"/>
        <w:rPr>
          <w:rFonts w:ascii="Arial" w:eastAsia="Times New Roman" w:hAnsi="Arial" w:cs="Arial"/>
          <w:b/>
          <w:color w:val="FF0000"/>
          <w:sz w:val="18"/>
          <w:szCs w:val="18"/>
          <w:lang w:eastAsia="fr-FR"/>
        </w:rPr>
      </w:pPr>
      <w:r w:rsidRPr="00454185">
        <w:rPr>
          <w:rFonts w:ascii="Arial" w:eastAsia="Times New Roman" w:hAnsi="Arial" w:cs="Arial"/>
          <w:b/>
          <w:color w:val="FF0000"/>
          <w:sz w:val="18"/>
          <w:szCs w:val="18"/>
          <w:lang w:eastAsia="fr-FR"/>
        </w:rPr>
        <w:t>Description</w:t>
      </w:r>
    </w:p>
    <w:p w:rsidR="0007730B" w:rsidRPr="000D6157" w:rsidRDefault="0007730B" w:rsidP="00454185">
      <w:pPr>
        <w:spacing w:line="240" w:lineRule="auto"/>
        <w:rPr>
          <w:rFonts w:cs="Arial"/>
          <w:b/>
          <w:bCs/>
          <w:sz w:val="18"/>
          <w:szCs w:val="18"/>
          <w:lang w:eastAsia="nl-BE"/>
        </w:rPr>
      </w:pPr>
      <w:r w:rsidRPr="00454185">
        <w:rPr>
          <w:rFonts w:ascii="Arial" w:eastAsia="Times New Roman" w:hAnsi="Arial" w:cs="Arial"/>
          <w:color w:val="000000" w:themeColor="text1"/>
          <w:sz w:val="18"/>
          <w:szCs w:val="18"/>
          <w:lang w:eastAsia="fr-FR"/>
        </w:rPr>
        <w:t xml:space="preserve">L’isolation thermique sera réalisée avec du verre cellulaire </w:t>
      </w:r>
      <w:r w:rsidR="000D6157" w:rsidRPr="000D6157">
        <w:rPr>
          <w:rStyle w:val="MerkChar"/>
          <w:rFonts w:cs="Arial"/>
          <w:color w:val="auto"/>
          <w:sz w:val="18"/>
          <w:szCs w:val="18"/>
        </w:rPr>
        <w:t xml:space="preserve"># </w:t>
      </w:r>
      <w:r w:rsidRPr="00454185">
        <w:rPr>
          <w:rFonts w:ascii="Arial" w:eastAsia="Times New Roman" w:hAnsi="Arial" w:cs="Arial"/>
          <w:color w:val="000000" w:themeColor="text1"/>
          <w:sz w:val="18"/>
          <w:szCs w:val="18"/>
          <w:lang w:eastAsia="fr-FR"/>
        </w:rPr>
        <w:t>FOAMGLAS</w:t>
      </w:r>
      <w:r w:rsidRPr="00454185">
        <w:rPr>
          <w:rFonts w:ascii="Arial" w:eastAsia="Times New Roman" w:hAnsi="Arial" w:cs="Arial"/>
          <w:color w:val="000000" w:themeColor="text1"/>
          <w:sz w:val="18"/>
          <w:szCs w:val="18"/>
          <w:vertAlign w:val="superscript"/>
          <w:lang w:eastAsia="fr-FR"/>
        </w:rPr>
        <w:t>®</w:t>
      </w:r>
      <w:r w:rsidRPr="00454185">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454185" w:rsidRDefault="002F5605"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 xml:space="preserve">Avant la mise en </w:t>
      </w:r>
      <w:r w:rsidR="00111543" w:rsidRPr="00454185">
        <w:rPr>
          <w:rFonts w:ascii="Arial" w:eastAsia="Times New Roman" w:hAnsi="Arial" w:cs="Arial"/>
          <w:color w:val="000000" w:themeColor="text1"/>
          <w:sz w:val="18"/>
          <w:szCs w:val="18"/>
          <w:lang w:eastAsia="fr-FR"/>
        </w:rPr>
        <w:t>œuvre</w:t>
      </w:r>
      <w:r w:rsidRPr="00454185">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33765B">
        <w:rPr>
          <w:rFonts w:ascii="Arial" w:eastAsia="Times New Roman" w:hAnsi="Arial" w:cs="Arial"/>
          <w:color w:val="000000" w:themeColor="text1"/>
          <w:sz w:val="18"/>
          <w:szCs w:val="18"/>
          <w:lang w:eastAsia="fr-FR"/>
        </w:rPr>
        <w:t>STC (NIT 215 « La toiture plate</w:t>
      </w:r>
      <w:r w:rsidRPr="00454185">
        <w:rPr>
          <w:rFonts w:ascii="Arial" w:eastAsia="Times New Roman" w:hAnsi="Arial" w:cs="Arial"/>
          <w:color w:val="000000" w:themeColor="text1"/>
          <w:sz w:val="18"/>
          <w:szCs w:val="18"/>
          <w:lang w:eastAsia="fr-FR"/>
        </w:rPr>
        <w:t>: composition – matéri</w:t>
      </w:r>
      <w:r w:rsidR="00AC228F" w:rsidRPr="00454185">
        <w:rPr>
          <w:rFonts w:ascii="Arial" w:eastAsia="Times New Roman" w:hAnsi="Arial" w:cs="Arial"/>
          <w:color w:val="000000" w:themeColor="text1"/>
          <w:sz w:val="18"/>
          <w:szCs w:val="18"/>
          <w:lang w:eastAsia="fr-FR"/>
        </w:rPr>
        <w:t>aux – réalisation – entretien »</w:t>
      </w:r>
      <w:r w:rsidRPr="00454185">
        <w:rPr>
          <w:rFonts w:ascii="Arial" w:eastAsia="Times New Roman" w:hAnsi="Arial" w:cs="Arial"/>
          <w:color w:val="000000" w:themeColor="text1"/>
          <w:sz w:val="18"/>
          <w:szCs w:val="18"/>
          <w:lang w:eastAsia="fr-FR"/>
        </w:rPr>
        <w:t>, complété</w:t>
      </w:r>
      <w:r w:rsidR="00321146" w:rsidRPr="00454185">
        <w:rPr>
          <w:rFonts w:ascii="Arial" w:eastAsia="Times New Roman" w:hAnsi="Arial" w:cs="Arial"/>
          <w:color w:val="000000" w:themeColor="text1"/>
          <w:sz w:val="18"/>
          <w:szCs w:val="18"/>
          <w:lang w:eastAsia="fr-FR"/>
        </w:rPr>
        <w:t>e</w:t>
      </w:r>
      <w:r w:rsidRPr="00454185">
        <w:rPr>
          <w:rFonts w:ascii="Arial" w:eastAsia="Times New Roman" w:hAnsi="Arial" w:cs="Arial"/>
          <w:color w:val="000000" w:themeColor="text1"/>
          <w:sz w:val="18"/>
          <w:szCs w:val="18"/>
          <w:lang w:eastAsia="fr-FR"/>
        </w:rPr>
        <w:t xml:space="preserve"> par NIT 229 « les toitures vertes »)</w:t>
      </w:r>
      <w:r w:rsidR="00321146" w:rsidRPr="00454185">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454185" w:rsidRDefault="00321146"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La dall</w:t>
      </w:r>
      <w:r w:rsidR="004D7690" w:rsidRPr="00454185">
        <w:rPr>
          <w:rFonts w:ascii="Arial" w:eastAsia="Times New Roman" w:hAnsi="Arial" w:cs="Arial"/>
          <w:color w:val="000000" w:themeColor="text1"/>
          <w:sz w:val="18"/>
          <w:szCs w:val="18"/>
          <w:lang w:eastAsia="fr-FR"/>
        </w:rPr>
        <w:t>e sera contrôlée et préparée. Pour ce faire, elle</w:t>
      </w:r>
      <w:r w:rsidRPr="00454185">
        <w:rPr>
          <w:rFonts w:ascii="Arial" w:eastAsia="Times New Roman" w:hAnsi="Arial" w:cs="Arial"/>
          <w:color w:val="000000" w:themeColor="text1"/>
          <w:sz w:val="18"/>
          <w:szCs w:val="18"/>
          <w:lang w:eastAsia="fr-FR"/>
        </w:rPr>
        <w:t xml:space="preserve"> sera nettoyé</w:t>
      </w:r>
      <w:r w:rsidR="004D7690" w:rsidRPr="00454185">
        <w:rPr>
          <w:rFonts w:ascii="Arial" w:eastAsia="Times New Roman" w:hAnsi="Arial" w:cs="Arial"/>
          <w:color w:val="000000" w:themeColor="text1"/>
          <w:sz w:val="18"/>
          <w:szCs w:val="18"/>
          <w:lang w:eastAsia="fr-FR"/>
        </w:rPr>
        <w:t>e</w:t>
      </w:r>
      <w:r w:rsidRPr="00454185">
        <w:rPr>
          <w:rFonts w:ascii="Arial" w:eastAsia="Times New Roman" w:hAnsi="Arial" w:cs="Arial"/>
          <w:color w:val="000000" w:themeColor="text1"/>
          <w:sz w:val="18"/>
          <w:szCs w:val="18"/>
          <w:lang w:eastAsia="fr-FR"/>
        </w:rPr>
        <w:t xml:space="preserve"> et débarrassé</w:t>
      </w:r>
      <w:r w:rsidR="004D7690" w:rsidRPr="00454185">
        <w:rPr>
          <w:rFonts w:ascii="Arial" w:eastAsia="Times New Roman" w:hAnsi="Arial" w:cs="Arial"/>
          <w:color w:val="000000" w:themeColor="text1"/>
          <w:sz w:val="18"/>
          <w:szCs w:val="18"/>
          <w:lang w:eastAsia="fr-FR"/>
        </w:rPr>
        <w:t>e</w:t>
      </w:r>
      <w:r w:rsidRPr="00454185">
        <w:rPr>
          <w:rFonts w:ascii="Arial" w:eastAsia="Times New Roman" w:hAnsi="Arial" w:cs="Arial"/>
          <w:color w:val="000000" w:themeColor="text1"/>
          <w:sz w:val="18"/>
          <w:szCs w:val="18"/>
          <w:lang w:eastAsia="fr-FR"/>
        </w:rPr>
        <w:t xml:space="preserve"> des irrégularités</w:t>
      </w:r>
      <w:r w:rsidR="004D7690" w:rsidRPr="00454185">
        <w:rPr>
          <w:rFonts w:ascii="Arial" w:eastAsia="Times New Roman" w:hAnsi="Arial" w:cs="Arial"/>
          <w:color w:val="000000" w:themeColor="text1"/>
          <w:sz w:val="18"/>
          <w:szCs w:val="18"/>
          <w:lang w:eastAsia="fr-FR"/>
        </w:rPr>
        <w:t>.</w:t>
      </w:r>
    </w:p>
    <w:p w:rsidR="004D7690" w:rsidRPr="00454185" w:rsidRDefault="004D7690"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Le nécessaire sera  fait pour éliminer les stagnation</w:t>
      </w:r>
      <w:r w:rsidR="00572F09" w:rsidRPr="00454185">
        <w:rPr>
          <w:rFonts w:ascii="Arial" w:eastAsia="Times New Roman" w:hAnsi="Arial" w:cs="Arial"/>
          <w:color w:val="000000" w:themeColor="text1"/>
          <w:sz w:val="18"/>
          <w:szCs w:val="18"/>
          <w:lang w:eastAsia="fr-FR"/>
        </w:rPr>
        <w:t>s</w:t>
      </w:r>
      <w:r w:rsidRPr="00454185">
        <w:rPr>
          <w:rFonts w:ascii="Arial" w:eastAsia="Times New Roman" w:hAnsi="Arial" w:cs="Arial"/>
          <w:color w:val="000000" w:themeColor="text1"/>
          <w:sz w:val="18"/>
          <w:szCs w:val="18"/>
          <w:lang w:eastAsia="fr-FR"/>
        </w:rPr>
        <w:t xml:space="preserve"> d’eau.</w:t>
      </w:r>
    </w:p>
    <w:p w:rsidR="0007730B" w:rsidRPr="00454185" w:rsidRDefault="0007730B"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 xml:space="preserve">Le coefficient de transmission thermique U </w:t>
      </w:r>
      <w:r w:rsidR="0033765B">
        <w:rPr>
          <w:rFonts w:ascii="Arial" w:eastAsia="Times New Roman" w:hAnsi="Arial" w:cs="Arial"/>
          <w:color w:val="000000" w:themeColor="text1"/>
          <w:sz w:val="18"/>
          <w:szCs w:val="18"/>
          <w:lang w:eastAsia="fr-FR"/>
        </w:rPr>
        <w:t>du complexe devra être conforme</w:t>
      </w:r>
      <w:r w:rsidRPr="00454185">
        <w:rPr>
          <w:rFonts w:ascii="Arial" w:eastAsia="Times New Roman" w:hAnsi="Arial" w:cs="Arial"/>
          <w:color w:val="000000" w:themeColor="text1"/>
          <w:sz w:val="18"/>
          <w:szCs w:val="18"/>
          <w:lang w:eastAsia="fr-FR"/>
        </w:rPr>
        <w:t xml:space="preserve"> à la NBN B 62-002 et aux règlementations régionales.</w:t>
      </w:r>
    </w:p>
    <w:p w:rsidR="004D7690" w:rsidRPr="00454185" w:rsidRDefault="004D7690"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 xml:space="preserve">La pose des plaques d’isolation contre les </w:t>
      </w:r>
      <w:r w:rsidR="00343010" w:rsidRPr="00454185">
        <w:rPr>
          <w:rFonts w:ascii="Arial" w:eastAsia="Times New Roman" w:hAnsi="Arial" w:cs="Arial"/>
          <w:color w:val="000000" w:themeColor="text1"/>
          <w:sz w:val="18"/>
          <w:szCs w:val="18"/>
          <w:lang w:eastAsia="fr-FR"/>
        </w:rPr>
        <w:t>murs acrotères et percements se fera de manière à prévenir les ponts the</w:t>
      </w:r>
      <w:r w:rsidR="00876ABF">
        <w:rPr>
          <w:rFonts w:ascii="Arial" w:eastAsia="Times New Roman" w:hAnsi="Arial" w:cs="Arial"/>
          <w:color w:val="000000" w:themeColor="text1"/>
          <w:sz w:val="18"/>
          <w:szCs w:val="18"/>
          <w:lang w:eastAsia="fr-FR"/>
        </w:rPr>
        <w:t>rmiques conformément à  la NIT 244</w:t>
      </w:r>
      <w:r w:rsidR="00343010" w:rsidRPr="00454185">
        <w:rPr>
          <w:rFonts w:ascii="Arial" w:eastAsia="Times New Roman" w:hAnsi="Arial" w:cs="Arial"/>
          <w:color w:val="000000" w:themeColor="text1"/>
          <w:sz w:val="18"/>
          <w:szCs w:val="18"/>
          <w:lang w:eastAsia="fr-FR"/>
        </w:rPr>
        <w:t xml:space="preserve"> du CSTC.</w:t>
      </w:r>
    </w:p>
    <w:p w:rsidR="00DF22C1" w:rsidRDefault="00DF22C1" w:rsidP="00454185">
      <w:pPr>
        <w:spacing w:line="240" w:lineRule="auto"/>
        <w:rPr>
          <w:rFonts w:ascii="Arial" w:eastAsia="Times New Roman" w:hAnsi="Arial" w:cs="Arial"/>
          <w:color w:val="000000" w:themeColor="text1"/>
          <w:sz w:val="18"/>
          <w:szCs w:val="18"/>
          <w:lang w:eastAsia="fr-FR"/>
        </w:rPr>
      </w:pPr>
    </w:p>
    <w:p w:rsidR="00BE7453" w:rsidRPr="00454185" w:rsidRDefault="00BE7453" w:rsidP="00454185">
      <w:pPr>
        <w:spacing w:line="240" w:lineRule="auto"/>
        <w:rPr>
          <w:rFonts w:ascii="Arial" w:eastAsia="Times New Roman" w:hAnsi="Arial" w:cs="Arial"/>
          <w:color w:val="000000" w:themeColor="text1"/>
          <w:sz w:val="18"/>
          <w:szCs w:val="18"/>
          <w:lang w:eastAsia="fr-FR"/>
        </w:rPr>
      </w:pPr>
    </w:p>
    <w:p w:rsidR="0007730B" w:rsidRPr="00454185" w:rsidRDefault="0007730B" w:rsidP="00454185">
      <w:pPr>
        <w:spacing w:line="240" w:lineRule="auto"/>
        <w:rPr>
          <w:rFonts w:ascii="Arial" w:eastAsia="Times New Roman" w:hAnsi="Arial" w:cs="Arial"/>
          <w:b/>
          <w:color w:val="FF0000"/>
          <w:sz w:val="18"/>
          <w:szCs w:val="18"/>
          <w:lang w:eastAsia="fr-FR"/>
        </w:rPr>
      </w:pPr>
      <w:r w:rsidRPr="00454185">
        <w:rPr>
          <w:rFonts w:ascii="Arial" w:eastAsia="Times New Roman" w:hAnsi="Arial" w:cs="Arial"/>
          <w:b/>
          <w:color w:val="FF0000"/>
          <w:sz w:val="18"/>
          <w:szCs w:val="18"/>
          <w:lang w:eastAsia="fr-FR"/>
        </w:rPr>
        <w:t>Matériau</w:t>
      </w:r>
    </w:p>
    <w:p w:rsidR="008F6109" w:rsidRPr="00454185" w:rsidRDefault="00111543"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L’isolation thermique</w:t>
      </w:r>
      <w:r w:rsidR="0007730B" w:rsidRPr="00454185">
        <w:rPr>
          <w:rFonts w:ascii="Arial" w:eastAsia="Times New Roman" w:hAnsi="Arial" w:cs="Arial"/>
          <w:color w:val="000000" w:themeColor="text1"/>
          <w:sz w:val="18"/>
          <w:szCs w:val="18"/>
          <w:lang w:eastAsia="fr-FR"/>
        </w:rPr>
        <w:t xml:space="preserve"> sera réalisée avec du verre cellulaire # </w:t>
      </w:r>
      <w:r w:rsidR="00671781" w:rsidRPr="00454185">
        <w:rPr>
          <w:rFonts w:ascii="Arial" w:eastAsia="Times New Roman" w:hAnsi="Arial" w:cs="Arial"/>
          <w:color w:val="000000" w:themeColor="text1"/>
          <w:sz w:val="18"/>
          <w:szCs w:val="18"/>
          <w:lang w:eastAsia="fr-FR"/>
        </w:rPr>
        <w:t xml:space="preserve">des </w:t>
      </w:r>
      <w:r w:rsidR="00446561" w:rsidRPr="00454185">
        <w:rPr>
          <w:rFonts w:ascii="Arial" w:eastAsia="Times New Roman" w:hAnsi="Arial" w:cs="Arial"/>
          <w:color w:val="000000" w:themeColor="text1"/>
          <w:sz w:val="18"/>
          <w:szCs w:val="18"/>
          <w:lang w:eastAsia="fr-FR"/>
        </w:rPr>
        <w:t xml:space="preserve">plaques </w:t>
      </w:r>
      <w:r w:rsidR="0007730B" w:rsidRPr="00454185">
        <w:rPr>
          <w:rFonts w:ascii="Arial" w:eastAsia="Times New Roman" w:hAnsi="Arial" w:cs="Arial"/>
          <w:color w:val="000000" w:themeColor="text1"/>
          <w:sz w:val="18"/>
          <w:szCs w:val="18"/>
          <w:lang w:eastAsia="fr-FR"/>
        </w:rPr>
        <w:t>FOAMGLAS</w:t>
      </w:r>
      <w:r w:rsidR="0007730B" w:rsidRPr="00454185">
        <w:rPr>
          <w:rFonts w:ascii="Arial" w:eastAsia="Times New Roman" w:hAnsi="Arial" w:cs="Arial"/>
          <w:color w:val="000000" w:themeColor="text1"/>
          <w:sz w:val="18"/>
          <w:szCs w:val="18"/>
          <w:vertAlign w:val="superscript"/>
          <w:lang w:eastAsia="fr-FR"/>
        </w:rPr>
        <w:t>®</w:t>
      </w:r>
      <w:r w:rsidR="008F6109" w:rsidRPr="00454185">
        <w:rPr>
          <w:rFonts w:ascii="Arial" w:eastAsia="Times New Roman" w:hAnsi="Arial" w:cs="Arial"/>
          <w:color w:val="000000" w:themeColor="text1"/>
          <w:sz w:val="18"/>
          <w:szCs w:val="18"/>
          <w:lang w:eastAsia="fr-FR"/>
        </w:rPr>
        <w:t xml:space="preserve"> </w:t>
      </w:r>
      <w:r w:rsidR="0007730B" w:rsidRPr="00454185">
        <w:rPr>
          <w:rFonts w:ascii="Arial" w:eastAsia="Times New Roman" w:hAnsi="Arial" w:cs="Arial"/>
          <w:color w:val="000000" w:themeColor="text1"/>
          <w:sz w:val="18"/>
          <w:szCs w:val="18"/>
          <w:lang w:eastAsia="fr-FR"/>
        </w:rPr>
        <w:t>type T</w:t>
      </w:r>
      <w:r w:rsidR="00F447CD">
        <w:rPr>
          <w:rFonts w:ascii="Arial" w:eastAsia="Times New Roman" w:hAnsi="Arial" w:cs="Arial"/>
          <w:color w:val="000000" w:themeColor="text1"/>
          <w:sz w:val="18"/>
          <w:szCs w:val="18"/>
          <w:lang w:eastAsia="fr-FR"/>
        </w:rPr>
        <w:t>3+ ou de type T</w:t>
      </w:r>
      <w:r w:rsidR="0007730B" w:rsidRPr="00454185">
        <w:rPr>
          <w:rFonts w:ascii="Arial" w:eastAsia="Times New Roman" w:hAnsi="Arial" w:cs="Arial"/>
          <w:color w:val="000000" w:themeColor="text1"/>
          <w:sz w:val="18"/>
          <w:szCs w:val="18"/>
          <w:lang w:eastAsia="fr-FR"/>
        </w:rPr>
        <w:t>4+</w:t>
      </w:r>
      <w:r w:rsidR="00343010" w:rsidRPr="00454185">
        <w:rPr>
          <w:rFonts w:ascii="Arial" w:eastAsia="Times New Roman" w:hAnsi="Arial" w:cs="Arial"/>
          <w:color w:val="000000" w:themeColor="text1"/>
          <w:sz w:val="18"/>
          <w:szCs w:val="18"/>
          <w:lang w:eastAsia="fr-FR"/>
        </w:rPr>
        <w:t xml:space="preserve"> ou des plaques à pente intégrée FOAMGLAS</w:t>
      </w:r>
      <w:r w:rsidR="00343010" w:rsidRPr="00454185">
        <w:rPr>
          <w:rFonts w:ascii="Arial" w:eastAsia="Times New Roman" w:hAnsi="Arial" w:cs="Arial"/>
          <w:color w:val="000000" w:themeColor="text1"/>
          <w:sz w:val="18"/>
          <w:szCs w:val="18"/>
          <w:vertAlign w:val="superscript"/>
          <w:lang w:eastAsia="fr-FR"/>
        </w:rPr>
        <w:t>®</w:t>
      </w:r>
      <w:r w:rsidR="0074422E" w:rsidRPr="00454185">
        <w:rPr>
          <w:rFonts w:ascii="Arial" w:eastAsia="Times New Roman" w:hAnsi="Arial" w:cs="Arial"/>
          <w:color w:val="000000" w:themeColor="text1"/>
          <w:sz w:val="18"/>
          <w:szCs w:val="18"/>
          <w:lang w:eastAsia="fr-FR"/>
        </w:rPr>
        <w:t xml:space="preserve"> </w:t>
      </w:r>
      <w:r w:rsidR="00343010" w:rsidRPr="00454185">
        <w:rPr>
          <w:rFonts w:ascii="Arial" w:eastAsia="Times New Roman" w:hAnsi="Arial" w:cs="Arial"/>
          <w:color w:val="000000" w:themeColor="text1"/>
          <w:sz w:val="18"/>
          <w:szCs w:val="18"/>
          <w:lang w:eastAsia="fr-FR"/>
        </w:rPr>
        <w:t>T</w:t>
      </w:r>
      <w:r w:rsidR="00F447CD">
        <w:rPr>
          <w:rFonts w:ascii="Arial" w:eastAsia="Times New Roman" w:hAnsi="Arial" w:cs="Arial"/>
          <w:color w:val="000000" w:themeColor="text1"/>
          <w:sz w:val="18"/>
          <w:szCs w:val="18"/>
          <w:lang w:eastAsia="fr-FR"/>
        </w:rPr>
        <w:t>3+ ou T</w:t>
      </w:r>
      <w:r w:rsidR="00343010" w:rsidRPr="00454185">
        <w:rPr>
          <w:rFonts w:ascii="Arial" w:eastAsia="Times New Roman" w:hAnsi="Arial" w:cs="Arial"/>
          <w:color w:val="000000" w:themeColor="text1"/>
          <w:sz w:val="18"/>
          <w:szCs w:val="18"/>
          <w:lang w:eastAsia="fr-FR"/>
        </w:rPr>
        <w:t>4+ TAPERED</w:t>
      </w:r>
      <w:r w:rsidR="0007730B" w:rsidRPr="00454185">
        <w:rPr>
          <w:rFonts w:ascii="Arial" w:eastAsia="Times New Roman" w:hAnsi="Arial" w:cs="Arial"/>
          <w:color w:val="000000" w:themeColor="text1"/>
          <w:sz w:val="18"/>
          <w:szCs w:val="18"/>
          <w:lang w:eastAsia="fr-FR"/>
        </w:rPr>
        <w:t xml:space="preserve"> constitué d’au moins 60% de verre recyclé. </w:t>
      </w:r>
    </w:p>
    <w:p w:rsidR="0007730B" w:rsidRPr="00454185" w:rsidRDefault="004F7A6E" w:rsidP="00454185">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L’isolation thermique est confor</w:t>
      </w:r>
      <w:r w:rsidR="00F16FAC" w:rsidRPr="00454185">
        <w:rPr>
          <w:rFonts w:ascii="Arial" w:eastAsia="Times New Roman" w:hAnsi="Arial" w:cs="Arial"/>
          <w:color w:val="000000" w:themeColor="text1"/>
          <w:sz w:val="18"/>
          <w:szCs w:val="18"/>
          <w:lang w:eastAsia="fr-FR"/>
        </w:rPr>
        <w:t xml:space="preserve">me à la NBN EN 13167 et </w:t>
      </w:r>
      <w:r w:rsidR="003A1374" w:rsidRPr="00454185">
        <w:rPr>
          <w:rFonts w:ascii="Arial" w:eastAsia="Times New Roman" w:hAnsi="Arial" w:cs="Arial"/>
          <w:color w:val="000000" w:themeColor="text1"/>
          <w:sz w:val="18"/>
          <w:szCs w:val="18"/>
          <w:lang w:eastAsia="fr-FR"/>
        </w:rPr>
        <w:t xml:space="preserve"> porte le</w:t>
      </w:r>
      <w:r w:rsidRPr="00454185">
        <w:rPr>
          <w:rFonts w:ascii="Arial" w:eastAsia="Times New Roman" w:hAnsi="Arial" w:cs="Arial"/>
          <w:color w:val="000000" w:themeColor="text1"/>
          <w:sz w:val="18"/>
          <w:szCs w:val="18"/>
          <w:lang w:eastAsia="fr-FR"/>
        </w:rPr>
        <w:t xml:space="preserve"> marqu</w:t>
      </w:r>
      <w:r w:rsidR="003A1374" w:rsidRPr="00454185">
        <w:rPr>
          <w:rFonts w:ascii="Arial" w:eastAsia="Times New Roman" w:hAnsi="Arial" w:cs="Arial"/>
          <w:color w:val="000000" w:themeColor="text1"/>
          <w:sz w:val="18"/>
          <w:szCs w:val="18"/>
          <w:lang w:eastAsia="fr-FR"/>
        </w:rPr>
        <w:t>ag</w:t>
      </w:r>
      <w:r w:rsidR="00CD75AE">
        <w:rPr>
          <w:rFonts w:ascii="Arial" w:eastAsia="Times New Roman" w:hAnsi="Arial" w:cs="Arial"/>
          <w:color w:val="000000" w:themeColor="text1"/>
          <w:sz w:val="18"/>
          <w:szCs w:val="18"/>
          <w:lang w:eastAsia="fr-FR"/>
        </w:rPr>
        <w:t xml:space="preserve">e </w:t>
      </w:r>
      <w:r w:rsidR="0040156E">
        <w:rPr>
          <w:rFonts w:ascii="Arial" w:eastAsia="Times New Roman" w:hAnsi="Arial" w:cs="Arial"/>
          <w:color w:val="000000" w:themeColor="text1"/>
          <w:sz w:val="18"/>
          <w:szCs w:val="18"/>
          <w:lang w:eastAsia="fr-FR"/>
        </w:rPr>
        <w:t xml:space="preserve">de conformité </w:t>
      </w:r>
      <w:r w:rsidR="00CD75AE">
        <w:rPr>
          <w:rFonts w:ascii="Arial" w:eastAsia="Times New Roman" w:hAnsi="Arial" w:cs="Arial"/>
          <w:color w:val="000000" w:themeColor="text1"/>
          <w:sz w:val="18"/>
          <w:szCs w:val="18"/>
          <w:lang w:eastAsia="fr-FR"/>
        </w:rPr>
        <w:t>CE</w:t>
      </w:r>
      <w:r w:rsidRPr="00454185">
        <w:rPr>
          <w:rFonts w:ascii="Arial" w:eastAsia="Times New Roman" w:hAnsi="Arial" w:cs="Arial"/>
          <w:color w:val="000000" w:themeColor="text1"/>
          <w:sz w:val="18"/>
          <w:szCs w:val="18"/>
          <w:lang w:eastAsia="fr-FR"/>
        </w:rPr>
        <w:t xml:space="preserve">, la </w:t>
      </w:r>
      <w:proofErr w:type="spellStart"/>
      <w:r w:rsidR="0040156E">
        <w:rPr>
          <w:rFonts w:ascii="Arial" w:eastAsia="Times New Roman" w:hAnsi="Arial" w:cs="Arial"/>
          <w:color w:val="000000" w:themeColor="text1"/>
          <w:sz w:val="18"/>
          <w:szCs w:val="18"/>
          <w:lang w:eastAsia="fr-FR"/>
        </w:rPr>
        <w:t>keymark</w:t>
      </w:r>
      <w:proofErr w:type="spellEnd"/>
      <w:r w:rsidR="003A1374" w:rsidRPr="00454185">
        <w:rPr>
          <w:rFonts w:ascii="Arial" w:eastAsia="Times New Roman" w:hAnsi="Arial" w:cs="Arial"/>
          <w:color w:val="000000" w:themeColor="text1"/>
          <w:sz w:val="18"/>
          <w:szCs w:val="18"/>
          <w:lang w:eastAsia="fr-FR"/>
        </w:rPr>
        <w:t xml:space="preserve"> </w:t>
      </w:r>
      <w:r w:rsidRPr="00454185">
        <w:rPr>
          <w:rFonts w:ascii="Arial" w:eastAsia="Times New Roman" w:hAnsi="Arial" w:cs="Arial"/>
          <w:color w:val="000000" w:themeColor="text1"/>
          <w:sz w:val="18"/>
          <w:szCs w:val="18"/>
          <w:lang w:eastAsia="fr-FR"/>
        </w:rPr>
        <w:t>CEN et l’approbation de l’</w:t>
      </w:r>
      <w:proofErr w:type="spellStart"/>
      <w:r w:rsidRPr="00454185">
        <w:rPr>
          <w:rFonts w:ascii="Arial" w:eastAsia="Times New Roman" w:hAnsi="Arial" w:cs="Arial"/>
          <w:color w:val="000000" w:themeColor="text1"/>
          <w:sz w:val="18"/>
          <w:szCs w:val="18"/>
          <w:lang w:eastAsia="fr-FR"/>
        </w:rPr>
        <w:t>UBAtc</w:t>
      </w:r>
      <w:proofErr w:type="spellEnd"/>
      <w:r w:rsidRPr="00454185">
        <w:rPr>
          <w:rFonts w:ascii="Arial" w:eastAsia="Times New Roman" w:hAnsi="Arial" w:cs="Arial"/>
          <w:color w:val="000000" w:themeColor="text1"/>
          <w:sz w:val="18"/>
          <w:szCs w:val="18"/>
          <w:lang w:eastAsia="fr-FR"/>
        </w:rPr>
        <w:t>/BCCA (#ATG H539)</w:t>
      </w:r>
      <w:r w:rsidR="008F6109" w:rsidRPr="00454185">
        <w:rPr>
          <w:rFonts w:ascii="Arial" w:eastAsia="Times New Roman" w:hAnsi="Arial" w:cs="Arial"/>
          <w:color w:val="000000" w:themeColor="text1"/>
          <w:sz w:val="18"/>
          <w:szCs w:val="18"/>
          <w:lang w:eastAsia="fr-FR"/>
        </w:rPr>
        <w:t xml:space="preserve"> et le label </w:t>
      </w:r>
      <w:proofErr w:type="spellStart"/>
      <w:r w:rsidR="00484502" w:rsidRPr="00454185">
        <w:rPr>
          <w:rFonts w:ascii="Arial" w:eastAsia="Times New Roman" w:hAnsi="Arial" w:cs="Arial"/>
          <w:color w:val="000000" w:themeColor="text1"/>
          <w:sz w:val="18"/>
          <w:szCs w:val="18"/>
          <w:lang w:eastAsia="fr-FR"/>
        </w:rPr>
        <w:t>n</w:t>
      </w:r>
      <w:r w:rsidR="008F6109" w:rsidRPr="00454185">
        <w:rPr>
          <w:rFonts w:ascii="Arial" w:eastAsia="Times New Roman" w:hAnsi="Arial" w:cs="Arial"/>
          <w:color w:val="000000" w:themeColor="text1"/>
          <w:sz w:val="18"/>
          <w:szCs w:val="18"/>
          <w:lang w:eastAsia="fr-FR"/>
        </w:rPr>
        <w:t>atureplus</w:t>
      </w:r>
      <w:proofErr w:type="spellEnd"/>
      <w:r w:rsidR="008F6109" w:rsidRPr="0033765B">
        <w:rPr>
          <w:rFonts w:ascii="Arial" w:eastAsia="Times New Roman" w:hAnsi="Arial" w:cs="Arial"/>
          <w:color w:val="000000" w:themeColor="text1"/>
          <w:sz w:val="18"/>
          <w:szCs w:val="18"/>
          <w:vertAlign w:val="superscript"/>
          <w:lang w:eastAsia="fr-FR"/>
        </w:rPr>
        <w:t>®</w:t>
      </w:r>
      <w:r w:rsidRPr="00454185">
        <w:rPr>
          <w:rFonts w:ascii="Arial" w:eastAsia="Times New Roman" w:hAnsi="Arial" w:cs="Arial"/>
          <w:color w:val="000000" w:themeColor="text1"/>
          <w:sz w:val="18"/>
          <w:szCs w:val="18"/>
          <w:lang w:eastAsia="fr-FR"/>
        </w:rPr>
        <w:t xml:space="preserve">. </w:t>
      </w:r>
      <w:r w:rsidR="005547A3" w:rsidRPr="00454185">
        <w:rPr>
          <w:rFonts w:ascii="Arial" w:eastAsia="Times New Roman" w:hAnsi="Arial" w:cs="Arial"/>
          <w:color w:val="000000" w:themeColor="text1"/>
          <w:sz w:val="18"/>
          <w:szCs w:val="18"/>
          <w:lang w:eastAsia="fr-FR"/>
        </w:rPr>
        <w:t>La production du verre cellulaire est certifiée suivant ISO 9001 : 2008</w:t>
      </w:r>
      <w:r w:rsidR="00F447CD">
        <w:rPr>
          <w:rFonts w:ascii="Arial" w:eastAsia="Times New Roman" w:hAnsi="Arial" w:cs="Arial"/>
          <w:color w:val="000000" w:themeColor="text1"/>
          <w:sz w:val="18"/>
          <w:szCs w:val="18"/>
          <w:lang w:eastAsia="fr-FR"/>
        </w:rPr>
        <w:t xml:space="preserve"> et ISO 14001 :2004</w:t>
      </w:r>
      <w:r w:rsidR="005547A3" w:rsidRPr="00454185">
        <w:rPr>
          <w:rFonts w:ascii="Arial" w:eastAsia="Times New Roman" w:hAnsi="Arial" w:cs="Arial"/>
          <w:color w:val="000000" w:themeColor="text1"/>
          <w:sz w:val="18"/>
          <w:szCs w:val="18"/>
          <w:lang w:eastAsia="fr-FR"/>
        </w:rPr>
        <w:t>.</w:t>
      </w:r>
    </w:p>
    <w:p w:rsidR="00F447CD" w:rsidRPr="00454185" w:rsidRDefault="00F447CD" w:rsidP="00F447CD">
      <w:pPr>
        <w:spacing w:line="240" w:lineRule="auto"/>
        <w:rPr>
          <w:rFonts w:ascii="Arial" w:eastAsia="Times New Roman" w:hAnsi="Arial" w:cs="Arial"/>
          <w:color w:val="000000" w:themeColor="text1"/>
          <w:sz w:val="18"/>
          <w:szCs w:val="18"/>
          <w:lang w:eastAsia="fr-FR"/>
        </w:rPr>
      </w:pPr>
      <w:r w:rsidRPr="00454185">
        <w:rPr>
          <w:rFonts w:ascii="Arial" w:eastAsia="Times New Roman" w:hAnsi="Arial" w:cs="Arial"/>
          <w:color w:val="000000" w:themeColor="text1"/>
          <w:sz w:val="18"/>
          <w:szCs w:val="18"/>
          <w:lang w:eastAsia="fr-FR"/>
        </w:rPr>
        <w:t>Cette application est couverte par un agrément technique (#ATG 1626) de l’</w:t>
      </w:r>
      <w:proofErr w:type="spellStart"/>
      <w:r w:rsidRPr="00454185">
        <w:rPr>
          <w:rFonts w:ascii="Arial" w:eastAsia="Times New Roman" w:hAnsi="Arial" w:cs="Arial"/>
          <w:color w:val="000000" w:themeColor="text1"/>
          <w:sz w:val="18"/>
          <w:szCs w:val="18"/>
          <w:lang w:eastAsia="fr-FR"/>
        </w:rPr>
        <w:t>UBAtc</w:t>
      </w:r>
      <w:proofErr w:type="spellEnd"/>
      <w:r w:rsidRPr="00454185">
        <w:rPr>
          <w:rFonts w:ascii="Arial" w:eastAsia="Times New Roman" w:hAnsi="Arial" w:cs="Arial"/>
          <w:color w:val="000000" w:themeColor="text1"/>
          <w:sz w:val="18"/>
          <w:szCs w:val="18"/>
          <w:lang w:eastAsia="fr-FR"/>
        </w:rPr>
        <w:t xml:space="preserve">/BCCA.  </w:t>
      </w:r>
    </w:p>
    <w:p w:rsidR="0049780F" w:rsidRPr="00454185" w:rsidRDefault="0049780F" w:rsidP="00454185">
      <w:pPr>
        <w:spacing w:line="240" w:lineRule="auto"/>
        <w:rPr>
          <w:rFonts w:ascii="Arial" w:eastAsia="Times New Roman" w:hAnsi="Arial" w:cs="Arial"/>
          <w:sz w:val="18"/>
          <w:szCs w:val="18"/>
          <w:lang w:eastAsia="fr-FR"/>
        </w:rPr>
      </w:pPr>
    </w:p>
    <w:p w:rsidR="0049780F" w:rsidRPr="00454185" w:rsidRDefault="00CD75AE" w:rsidP="0045418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454185">
        <w:rPr>
          <w:rFonts w:ascii="Arial" w:eastAsia="Times New Roman" w:hAnsi="Arial" w:cs="Arial"/>
          <w:sz w:val="18"/>
          <w:szCs w:val="18"/>
          <w:lang w:eastAsia="fr-FR"/>
        </w:rPr>
        <w:t xml:space="preserve">: </w:t>
      </w:r>
      <w:r w:rsidR="00086DAB" w:rsidRPr="00454185">
        <w:rPr>
          <w:rFonts w:ascii="Arial" w:eastAsia="Times New Roman" w:hAnsi="Arial" w:cs="Arial"/>
          <w:sz w:val="18"/>
          <w:szCs w:val="18"/>
          <w:lang w:eastAsia="fr-FR"/>
        </w:rPr>
        <w:t>60</w:t>
      </w:r>
      <w:r w:rsidR="0049780F" w:rsidRPr="00454185">
        <w:rPr>
          <w:rFonts w:ascii="Arial" w:eastAsia="Times New Roman" w:hAnsi="Arial" w:cs="Arial"/>
          <w:sz w:val="18"/>
          <w:szCs w:val="18"/>
          <w:lang w:eastAsia="fr-FR"/>
        </w:rPr>
        <w:t xml:space="preserve"> cm</w:t>
      </w:r>
    </w:p>
    <w:p w:rsidR="0049780F" w:rsidRPr="00454185" w:rsidRDefault="00CD75AE" w:rsidP="0045418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454185">
        <w:rPr>
          <w:rFonts w:ascii="Arial" w:eastAsia="Times New Roman" w:hAnsi="Arial" w:cs="Arial"/>
          <w:sz w:val="18"/>
          <w:szCs w:val="18"/>
          <w:lang w:eastAsia="fr-FR"/>
        </w:rPr>
        <w:t xml:space="preserve">: </w:t>
      </w:r>
      <w:r w:rsidR="00086DAB" w:rsidRPr="00454185">
        <w:rPr>
          <w:rFonts w:ascii="Arial" w:eastAsia="Times New Roman" w:hAnsi="Arial" w:cs="Arial"/>
          <w:sz w:val="18"/>
          <w:szCs w:val="18"/>
          <w:lang w:eastAsia="fr-FR"/>
        </w:rPr>
        <w:t>45</w:t>
      </w:r>
      <w:r w:rsidR="0049780F" w:rsidRPr="00454185">
        <w:rPr>
          <w:rFonts w:ascii="Arial" w:eastAsia="Times New Roman" w:hAnsi="Arial" w:cs="Arial"/>
          <w:sz w:val="18"/>
          <w:szCs w:val="18"/>
          <w:lang w:eastAsia="fr-FR"/>
        </w:rPr>
        <w:t xml:space="preserve"> cm</w:t>
      </w:r>
    </w:p>
    <w:p w:rsidR="0049780F" w:rsidRPr="00454185" w:rsidRDefault="0049780F" w:rsidP="00454185">
      <w:pPr>
        <w:spacing w:line="240" w:lineRule="auto"/>
        <w:rPr>
          <w:rFonts w:ascii="Arial" w:hAnsi="Arial" w:cs="Arial"/>
          <w:color w:val="000000" w:themeColor="text1"/>
          <w:sz w:val="18"/>
          <w:szCs w:val="18"/>
        </w:rPr>
      </w:pPr>
      <w:r w:rsidRPr="00454185">
        <w:rPr>
          <w:rFonts w:ascii="Arial" w:hAnsi="Arial" w:cs="Arial"/>
          <w:color w:val="000000" w:themeColor="text1"/>
          <w:sz w:val="18"/>
          <w:szCs w:val="18"/>
        </w:rPr>
        <w:t>Epaisseur </w:t>
      </w:r>
      <w:r w:rsidR="009D0403" w:rsidRPr="00454185">
        <w:rPr>
          <w:rFonts w:ascii="Arial" w:hAnsi="Arial" w:cs="Arial"/>
          <w:color w:val="000000" w:themeColor="text1"/>
          <w:sz w:val="18"/>
          <w:szCs w:val="18"/>
        </w:rPr>
        <w:t>constante</w:t>
      </w:r>
      <w:r w:rsidRPr="00454185">
        <w:rPr>
          <w:rFonts w:ascii="Arial" w:eastAsia="Times New Roman" w:hAnsi="Arial" w:cs="Arial"/>
          <w:color w:val="000000" w:themeColor="text1"/>
          <w:sz w:val="18"/>
          <w:szCs w:val="18"/>
          <w:lang w:eastAsia="fr-FR"/>
        </w:rPr>
        <w:t xml:space="preserve">: </w:t>
      </w:r>
      <w:r w:rsidRPr="00454185">
        <w:rPr>
          <w:rFonts w:ascii="Arial" w:hAnsi="Arial" w:cs="Arial"/>
          <w:color w:val="000000" w:themeColor="text1"/>
          <w:sz w:val="18"/>
          <w:szCs w:val="18"/>
        </w:rPr>
        <w:t>5*, 6, 7, 8, 9, 10, 11, 12, 13, 14, 15,</w:t>
      </w:r>
      <w:r w:rsidR="00CD75AE">
        <w:rPr>
          <w:rFonts w:ascii="Arial" w:hAnsi="Arial" w:cs="Arial"/>
          <w:color w:val="000000" w:themeColor="text1"/>
          <w:sz w:val="18"/>
          <w:szCs w:val="18"/>
        </w:rPr>
        <w:t xml:space="preserve"> </w:t>
      </w:r>
      <w:r w:rsidRPr="00454185">
        <w:rPr>
          <w:rFonts w:ascii="Arial" w:hAnsi="Arial" w:cs="Arial"/>
          <w:color w:val="000000" w:themeColor="text1"/>
          <w:sz w:val="18"/>
          <w:szCs w:val="18"/>
        </w:rPr>
        <w:t xml:space="preserve">16, 17, 18 cm (* épaisseur </w:t>
      </w:r>
      <w:r w:rsidR="003073DA" w:rsidRPr="00454185">
        <w:rPr>
          <w:rFonts w:ascii="Arial" w:hAnsi="Arial" w:cs="Arial"/>
          <w:color w:val="000000" w:themeColor="text1"/>
          <w:sz w:val="18"/>
          <w:szCs w:val="18"/>
        </w:rPr>
        <w:t>minimale pour cette application)</w:t>
      </w:r>
    </w:p>
    <w:p w:rsidR="003073DA" w:rsidRPr="00454185" w:rsidRDefault="003073DA"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Ou </w:t>
      </w:r>
    </w:p>
    <w:p w:rsidR="003073DA" w:rsidRPr="00454185" w:rsidRDefault="003073DA"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454185">
        <w:rPr>
          <w:rFonts w:ascii="Arial" w:eastAsia="Times New Roman" w:hAnsi="Arial" w:cs="Arial"/>
          <w:sz w:val="18"/>
          <w:szCs w:val="18"/>
          <w:lang w:eastAsia="fr-FR"/>
        </w:rPr>
        <w:t xml:space="preserve"> Elles auront une épaisseur de ... cm au point le plus bas (</w:t>
      </w:r>
      <w:r w:rsidR="00CD75AE">
        <w:rPr>
          <w:rFonts w:ascii="Arial" w:eastAsia="Times New Roman" w:hAnsi="Arial" w:cs="Arial"/>
          <w:sz w:val="18"/>
          <w:szCs w:val="18"/>
          <w:lang w:eastAsia="fr-FR"/>
        </w:rPr>
        <w:t xml:space="preserve">minimum </w:t>
      </w:r>
      <w:r w:rsidR="00F447CD">
        <w:rPr>
          <w:rFonts w:ascii="Arial" w:eastAsia="Times New Roman" w:hAnsi="Arial" w:cs="Arial"/>
          <w:sz w:val="18"/>
          <w:szCs w:val="18"/>
          <w:lang w:eastAsia="fr-FR"/>
        </w:rPr>
        <w:t>5</w:t>
      </w:r>
      <w:r w:rsidR="00CD75AE">
        <w:rPr>
          <w:rFonts w:ascii="Arial" w:eastAsia="Times New Roman" w:hAnsi="Arial" w:cs="Arial"/>
          <w:sz w:val="18"/>
          <w:szCs w:val="18"/>
          <w:lang w:eastAsia="fr-FR"/>
        </w:rPr>
        <w:t xml:space="preserve"> cm).  Pentes standard</w:t>
      </w:r>
      <w:r w:rsidR="00B777F3" w:rsidRPr="00454185">
        <w:rPr>
          <w:rFonts w:ascii="Arial" w:eastAsia="Times New Roman" w:hAnsi="Arial" w:cs="Arial"/>
          <w:sz w:val="18"/>
          <w:szCs w:val="18"/>
          <w:lang w:eastAsia="fr-FR"/>
        </w:rPr>
        <w:t xml:space="preserve">: 1,1%-1,7%-2,2%. </w:t>
      </w:r>
    </w:p>
    <w:p w:rsidR="0049780F" w:rsidRDefault="0049780F" w:rsidP="00454185">
      <w:pPr>
        <w:spacing w:line="240" w:lineRule="auto"/>
        <w:rPr>
          <w:rFonts w:ascii="Arial" w:hAnsi="Arial" w:cs="Arial"/>
          <w:color w:val="0070C0"/>
          <w:sz w:val="18"/>
          <w:szCs w:val="18"/>
        </w:rPr>
      </w:pPr>
    </w:p>
    <w:p w:rsidR="00BE7453" w:rsidRPr="00454185" w:rsidRDefault="00BE7453" w:rsidP="00454185">
      <w:pPr>
        <w:spacing w:line="240" w:lineRule="auto"/>
        <w:rPr>
          <w:rFonts w:ascii="Arial" w:hAnsi="Arial" w:cs="Arial"/>
          <w:color w:val="0070C0"/>
          <w:sz w:val="18"/>
          <w:szCs w:val="18"/>
        </w:rPr>
      </w:pPr>
    </w:p>
    <w:p w:rsidR="00DF22D3" w:rsidRDefault="00BE7453" w:rsidP="00454185">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BE7453" w:rsidRPr="00454185" w:rsidRDefault="00BE7453" w:rsidP="00454185">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F447CD" w:rsidRPr="00F447CD" w:rsidTr="0005624A">
        <w:tc>
          <w:tcPr>
            <w:tcW w:w="4607" w:type="dxa"/>
          </w:tcPr>
          <w:p w:rsidR="00F447CD" w:rsidRPr="00507585" w:rsidRDefault="00F447CD" w:rsidP="005F6296">
            <w:pPr>
              <w:jc w:val="center"/>
              <w:rPr>
                <w:rFonts w:cs="Arial"/>
                <w:bCs/>
                <w:color w:val="000000"/>
                <w:sz w:val="18"/>
                <w:szCs w:val="18"/>
                <w:lang w:val="nl-BE" w:eastAsia="nl-BE"/>
              </w:rPr>
            </w:pPr>
          </w:p>
        </w:tc>
        <w:tc>
          <w:tcPr>
            <w:tcW w:w="4681" w:type="dxa"/>
            <w:gridSpan w:val="2"/>
            <w:vAlign w:val="bottom"/>
          </w:tcPr>
          <w:p w:rsidR="00F447CD" w:rsidRPr="00F447CD" w:rsidRDefault="00F447CD" w:rsidP="00F447CD">
            <w:pPr>
              <w:jc w:val="center"/>
              <w:rPr>
                <w:rFonts w:cs="Arial"/>
                <w:bCs/>
                <w:color w:val="000000"/>
                <w:sz w:val="18"/>
                <w:szCs w:val="18"/>
                <w:lang w:eastAsia="nl-BE"/>
              </w:rPr>
            </w:pPr>
            <w:r w:rsidRPr="00F447CD">
              <w:rPr>
                <w:rFonts w:cs="Arial"/>
                <w:bCs/>
                <w:color w:val="000000"/>
                <w:sz w:val="18"/>
                <w:szCs w:val="18"/>
                <w:lang w:eastAsia="nl-BE"/>
              </w:rPr>
              <w:t>Type à choisir en fonction de la charge</w:t>
            </w:r>
          </w:p>
        </w:tc>
      </w:tr>
      <w:tr w:rsidR="00F447CD" w:rsidRPr="00F447CD" w:rsidTr="0005624A">
        <w:tc>
          <w:tcPr>
            <w:tcW w:w="4607" w:type="dxa"/>
          </w:tcPr>
          <w:p w:rsidR="00F447CD" w:rsidRPr="00F447CD" w:rsidRDefault="00F447CD" w:rsidP="00F447CD">
            <w:pPr>
              <w:rPr>
                <w:rFonts w:cs="Arial"/>
                <w:b/>
                <w:bCs/>
                <w:sz w:val="18"/>
                <w:szCs w:val="18"/>
                <w:lang w:val="nl-BE" w:eastAsia="nl-BE"/>
              </w:rPr>
            </w:pPr>
            <w:r w:rsidRPr="00F447CD">
              <w:rPr>
                <w:rStyle w:val="MerkChar"/>
                <w:rFonts w:cs="Arial"/>
                <w:color w:val="auto"/>
                <w:sz w:val="18"/>
                <w:szCs w:val="18"/>
                <w:lang w:val="nl-NL"/>
              </w:rPr>
              <w:t xml:space="preserve"># </w:t>
            </w:r>
            <w:r w:rsidRPr="00F447CD">
              <w:rPr>
                <w:rFonts w:cs="Arial"/>
                <w:b/>
                <w:bCs/>
                <w:sz w:val="18"/>
                <w:szCs w:val="18"/>
                <w:lang w:val="nl-BE" w:eastAsia="nl-BE"/>
              </w:rPr>
              <w:t>FOAMGLAS</w:t>
            </w:r>
            <w:r w:rsidRPr="00F447CD">
              <w:rPr>
                <w:rFonts w:cs="Arial"/>
                <w:b/>
                <w:bCs/>
                <w:sz w:val="18"/>
                <w:szCs w:val="18"/>
                <w:vertAlign w:val="superscript"/>
                <w:lang w:val="nl-BE" w:eastAsia="nl-BE"/>
              </w:rPr>
              <w:t>®</w:t>
            </w:r>
          </w:p>
        </w:tc>
        <w:tc>
          <w:tcPr>
            <w:tcW w:w="2225" w:type="dxa"/>
            <w:vAlign w:val="bottom"/>
          </w:tcPr>
          <w:p w:rsidR="00F447CD" w:rsidRPr="00F447CD" w:rsidRDefault="00F447CD" w:rsidP="005F6296">
            <w:pPr>
              <w:rPr>
                <w:rFonts w:cs="Arial"/>
                <w:b/>
                <w:bCs/>
                <w:sz w:val="18"/>
                <w:szCs w:val="18"/>
                <w:lang w:val="nl-BE" w:eastAsia="nl-BE"/>
              </w:rPr>
            </w:pPr>
            <w:r w:rsidRPr="00F447CD">
              <w:rPr>
                <w:rStyle w:val="MerkChar"/>
                <w:rFonts w:cs="Arial"/>
                <w:color w:val="auto"/>
                <w:sz w:val="18"/>
                <w:szCs w:val="18"/>
                <w:lang w:val="nl-NL"/>
              </w:rPr>
              <w:t xml:space="preserve"># </w:t>
            </w:r>
            <w:r w:rsidRPr="00F447CD">
              <w:rPr>
                <w:rFonts w:cs="Arial"/>
                <w:b/>
                <w:bCs/>
                <w:sz w:val="18"/>
                <w:szCs w:val="18"/>
                <w:lang w:val="nl-BE" w:eastAsia="nl-BE"/>
              </w:rPr>
              <w:t>Type T3+</w:t>
            </w:r>
          </w:p>
        </w:tc>
        <w:tc>
          <w:tcPr>
            <w:tcW w:w="2456" w:type="dxa"/>
            <w:vAlign w:val="bottom"/>
          </w:tcPr>
          <w:p w:rsidR="00F447CD" w:rsidRPr="00F447CD" w:rsidRDefault="00F447CD" w:rsidP="005F6296">
            <w:pPr>
              <w:rPr>
                <w:rFonts w:cs="Arial"/>
                <w:b/>
                <w:bCs/>
                <w:sz w:val="18"/>
                <w:szCs w:val="18"/>
                <w:lang w:val="nl-BE" w:eastAsia="nl-BE"/>
              </w:rPr>
            </w:pPr>
            <w:r w:rsidRPr="00F447CD">
              <w:rPr>
                <w:rStyle w:val="MerkChar"/>
                <w:rFonts w:cs="Arial"/>
                <w:color w:val="auto"/>
                <w:sz w:val="18"/>
                <w:szCs w:val="18"/>
                <w:lang w:val="nl-NL"/>
              </w:rPr>
              <w:t xml:space="preserve"># </w:t>
            </w:r>
            <w:r w:rsidRPr="00F447CD">
              <w:rPr>
                <w:rFonts w:cs="Arial"/>
                <w:b/>
                <w:bCs/>
                <w:sz w:val="18"/>
                <w:szCs w:val="18"/>
                <w:lang w:val="nl-BE" w:eastAsia="nl-BE"/>
              </w:rPr>
              <w:t>Type T4+</w:t>
            </w:r>
          </w:p>
        </w:tc>
      </w:tr>
      <w:tr w:rsidR="00F447CD" w:rsidRPr="00454185" w:rsidTr="00F447CD">
        <w:tc>
          <w:tcPr>
            <w:tcW w:w="4607" w:type="dxa"/>
          </w:tcPr>
          <w:p w:rsidR="00F447CD" w:rsidRPr="00454185" w:rsidRDefault="00F447CD" w:rsidP="00454185">
            <w:pPr>
              <w:rPr>
                <w:rStyle w:val="MerkChar"/>
                <w:rFonts w:ascii="Arial" w:hAnsi="Arial" w:cs="Arial"/>
              </w:rPr>
            </w:pPr>
            <w:r w:rsidRPr="00454185">
              <w:rPr>
                <w:rFonts w:ascii="Arial" w:eastAsia="Times New Roman" w:hAnsi="Arial" w:cs="Arial"/>
                <w:sz w:val="18"/>
                <w:szCs w:val="18"/>
                <w:lang w:eastAsia="fr-FR"/>
              </w:rPr>
              <w:t xml:space="preserve">Conductivité thermique </w:t>
            </w:r>
            <w:proofErr w:type="spellStart"/>
            <w:r w:rsidRPr="00454185">
              <w:rPr>
                <w:rFonts w:ascii="Arial" w:eastAsia="Times New Roman" w:hAnsi="Arial" w:cs="Arial"/>
                <w:sz w:val="18"/>
                <w:szCs w:val="18"/>
                <w:lang w:eastAsia="fr-FR"/>
              </w:rPr>
              <w:t>λ</w:t>
            </w:r>
            <w:r w:rsidRPr="00454185">
              <w:rPr>
                <w:rFonts w:ascii="Arial" w:eastAsia="Times New Roman" w:hAnsi="Arial" w:cs="Arial"/>
                <w:sz w:val="18"/>
                <w:szCs w:val="18"/>
                <w:vertAlign w:val="subscript"/>
                <w:lang w:eastAsia="fr-FR"/>
              </w:rPr>
              <w:t>D</w:t>
            </w:r>
            <w:proofErr w:type="spellEnd"/>
            <w:r w:rsidRPr="00454185">
              <w:rPr>
                <w:rFonts w:ascii="Arial" w:eastAsia="Times New Roman" w:hAnsi="Arial" w:cs="Arial"/>
                <w:sz w:val="18"/>
                <w:szCs w:val="18"/>
                <w:lang w:eastAsia="fr-FR"/>
              </w:rPr>
              <w:t xml:space="preserve"> (NBN EN 12667)</w:t>
            </w:r>
          </w:p>
        </w:tc>
        <w:tc>
          <w:tcPr>
            <w:tcW w:w="2225" w:type="dxa"/>
          </w:tcPr>
          <w:p w:rsidR="00F447CD" w:rsidRPr="00454185" w:rsidRDefault="00F447CD" w:rsidP="00F447CD">
            <w:pPr>
              <w:ind w:right="-1"/>
              <w:rPr>
                <w:rStyle w:val="MerkChar"/>
                <w:rFonts w:ascii="Arial" w:hAnsi="Arial" w:cs="Arial"/>
              </w:rPr>
            </w:pPr>
            <w:r w:rsidRPr="00454185">
              <w:rPr>
                <w:rFonts w:ascii="Arial" w:hAnsi="Arial" w:cs="Arial"/>
                <w:color w:val="000000"/>
                <w:sz w:val="18"/>
                <w:szCs w:val="18"/>
              </w:rPr>
              <w:sym w:font="Symbol" w:char="F06C"/>
            </w:r>
            <w:r w:rsidRPr="00454185">
              <w:rPr>
                <w:rFonts w:ascii="Arial" w:hAnsi="Arial" w:cs="Arial"/>
                <w:color w:val="000000"/>
                <w:sz w:val="18"/>
                <w:szCs w:val="18"/>
                <w:vertAlign w:val="subscript"/>
              </w:rPr>
              <w:t>D</w:t>
            </w:r>
            <w:r w:rsidRPr="00454185">
              <w:rPr>
                <w:rFonts w:ascii="Arial" w:hAnsi="Arial" w:cs="Arial"/>
                <w:color w:val="000000"/>
                <w:sz w:val="18"/>
                <w:szCs w:val="18"/>
              </w:rPr>
              <w:t xml:space="preserve"> ≤</w:t>
            </w:r>
            <w:r w:rsidRPr="00454185">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454185">
              <w:rPr>
                <w:rStyle w:val="MerkChar"/>
                <w:rFonts w:ascii="Arial" w:hAnsi="Arial" w:cs="Arial"/>
                <w:color w:val="000000"/>
                <w:sz w:val="18"/>
                <w:szCs w:val="18"/>
              </w:rPr>
              <w:t xml:space="preserve"> W/</w:t>
            </w:r>
            <w:proofErr w:type="spellStart"/>
            <w:r w:rsidRPr="00454185">
              <w:rPr>
                <w:rStyle w:val="MerkChar"/>
                <w:rFonts w:ascii="Arial" w:hAnsi="Arial" w:cs="Arial"/>
                <w:color w:val="000000"/>
                <w:sz w:val="18"/>
                <w:szCs w:val="18"/>
              </w:rPr>
              <w:t>m.K</w:t>
            </w:r>
            <w:proofErr w:type="spellEnd"/>
          </w:p>
        </w:tc>
        <w:tc>
          <w:tcPr>
            <w:tcW w:w="2456" w:type="dxa"/>
          </w:tcPr>
          <w:p w:rsidR="00F447CD" w:rsidRPr="00454185" w:rsidRDefault="00F447CD" w:rsidP="00454185">
            <w:pPr>
              <w:ind w:right="-1"/>
              <w:rPr>
                <w:rStyle w:val="MerkChar"/>
                <w:rFonts w:ascii="Arial" w:hAnsi="Arial" w:cs="Arial"/>
              </w:rPr>
            </w:pPr>
            <w:r w:rsidRPr="00454185">
              <w:rPr>
                <w:rFonts w:ascii="Arial" w:hAnsi="Arial" w:cs="Arial"/>
                <w:color w:val="000000"/>
                <w:sz w:val="18"/>
                <w:szCs w:val="18"/>
              </w:rPr>
              <w:sym w:font="Symbol" w:char="F06C"/>
            </w:r>
            <w:r w:rsidRPr="00454185">
              <w:rPr>
                <w:rFonts w:ascii="Arial" w:hAnsi="Arial" w:cs="Arial"/>
                <w:color w:val="000000"/>
                <w:sz w:val="18"/>
                <w:szCs w:val="18"/>
                <w:vertAlign w:val="subscript"/>
              </w:rPr>
              <w:t>D</w:t>
            </w:r>
            <w:r w:rsidRPr="00454185">
              <w:rPr>
                <w:rFonts w:ascii="Arial" w:hAnsi="Arial" w:cs="Arial"/>
                <w:color w:val="000000"/>
                <w:sz w:val="18"/>
                <w:szCs w:val="18"/>
              </w:rPr>
              <w:t xml:space="preserve"> ≤</w:t>
            </w:r>
            <w:r w:rsidRPr="00454185">
              <w:rPr>
                <w:rStyle w:val="MerkChar"/>
                <w:rFonts w:ascii="Arial" w:hAnsi="Arial" w:cs="Arial"/>
                <w:color w:val="000000"/>
                <w:sz w:val="18"/>
                <w:szCs w:val="18"/>
              </w:rPr>
              <w:t xml:space="preserve"> 0,041 W/</w:t>
            </w:r>
            <w:proofErr w:type="spellStart"/>
            <w:r w:rsidRPr="00454185">
              <w:rPr>
                <w:rStyle w:val="MerkChar"/>
                <w:rFonts w:ascii="Arial" w:hAnsi="Arial" w:cs="Arial"/>
                <w:color w:val="000000"/>
                <w:sz w:val="18"/>
                <w:szCs w:val="18"/>
              </w:rPr>
              <w:t>m.K</w:t>
            </w:r>
            <w:proofErr w:type="spellEnd"/>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Résistance au feu du verre cellulaire: </w:t>
            </w:r>
            <w:proofErr w:type="spellStart"/>
            <w:r w:rsidRPr="00454185">
              <w:rPr>
                <w:rFonts w:ascii="Arial" w:eastAsia="Times New Roman" w:hAnsi="Arial" w:cs="Arial"/>
                <w:sz w:val="18"/>
                <w:szCs w:val="18"/>
                <w:lang w:eastAsia="fr-FR"/>
              </w:rPr>
              <w:t>Euroclasse</w:t>
            </w:r>
            <w:proofErr w:type="spellEnd"/>
            <w:r w:rsidRPr="00454185">
              <w:rPr>
                <w:rFonts w:ascii="Arial" w:eastAsia="Times New Roman" w:hAnsi="Arial" w:cs="Arial"/>
                <w:sz w:val="18"/>
                <w:szCs w:val="18"/>
                <w:lang w:eastAsia="fr-FR"/>
              </w:rPr>
              <w:t xml:space="preserve"> A1</w:t>
            </w:r>
          </w:p>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  (suivant EN13501-1)</w:t>
            </w:r>
          </w:p>
        </w:tc>
        <w:tc>
          <w:tcPr>
            <w:tcW w:w="2225" w:type="dxa"/>
          </w:tcPr>
          <w:p w:rsidR="00F447CD" w:rsidRPr="00454185" w:rsidRDefault="00F447CD" w:rsidP="005F6296">
            <w:pPr>
              <w:ind w:right="-1"/>
              <w:rPr>
                <w:rStyle w:val="MerkChar"/>
                <w:rFonts w:ascii="Arial" w:hAnsi="Arial" w:cs="Arial"/>
              </w:rPr>
            </w:pPr>
          </w:p>
        </w:tc>
        <w:tc>
          <w:tcPr>
            <w:tcW w:w="2456" w:type="dxa"/>
          </w:tcPr>
          <w:p w:rsidR="00F447CD" w:rsidRPr="00454185" w:rsidRDefault="00F447CD" w:rsidP="00454185">
            <w:pPr>
              <w:ind w:right="-1"/>
              <w:rPr>
                <w:rStyle w:val="MerkChar"/>
                <w:rFonts w:ascii="Arial" w:hAnsi="Arial" w:cs="Arial"/>
              </w:rPr>
            </w:pP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Comportement sous charge ponctuelle PL  (sous 1000 N)  </w:t>
            </w:r>
          </w:p>
          <w:p w:rsidR="00F447CD" w:rsidRPr="00454185" w:rsidRDefault="00F447CD" w:rsidP="00454185">
            <w:pPr>
              <w:ind w:right="2302"/>
              <w:rPr>
                <w:rFonts w:ascii="Arial" w:eastAsia="Times New Roman" w:hAnsi="Arial" w:cs="Arial"/>
                <w:sz w:val="18"/>
                <w:szCs w:val="18"/>
                <w:lang w:eastAsia="fr-FR"/>
              </w:rPr>
            </w:pPr>
            <w:r w:rsidRPr="00454185">
              <w:rPr>
                <w:rFonts w:ascii="Arial" w:eastAsia="Times New Roman" w:hAnsi="Arial" w:cs="Arial"/>
                <w:sz w:val="18"/>
                <w:szCs w:val="18"/>
                <w:lang w:eastAsia="fr-FR"/>
              </w:rPr>
              <w:t>(NBN EN 12430)</w:t>
            </w:r>
          </w:p>
        </w:tc>
        <w:tc>
          <w:tcPr>
            <w:tcW w:w="2225" w:type="dxa"/>
          </w:tcPr>
          <w:p w:rsidR="00F447CD" w:rsidRPr="00454185" w:rsidRDefault="00F447CD" w:rsidP="005F6296">
            <w:pPr>
              <w:rPr>
                <w:rFonts w:ascii="Arial" w:eastAsia="Times New Roman" w:hAnsi="Arial" w:cs="Arial"/>
                <w:sz w:val="18"/>
                <w:szCs w:val="18"/>
                <w:lang w:eastAsia="fr-FR"/>
              </w:rPr>
            </w:pPr>
            <w:r w:rsidRPr="00454185">
              <w:rPr>
                <w:rFonts w:ascii="Arial" w:eastAsia="Times New Roman" w:hAnsi="Arial" w:cs="Arial"/>
                <w:sz w:val="18"/>
                <w:szCs w:val="18"/>
                <w:lang w:eastAsia="fr-FR"/>
              </w:rPr>
              <w:t>≤ 1,5 mm</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1,5 mm</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Résistance à la compression ou contrainte de compression CS min  (EN 826-A)</w:t>
            </w:r>
          </w:p>
        </w:tc>
        <w:tc>
          <w:tcPr>
            <w:tcW w:w="2225" w:type="dxa"/>
          </w:tcPr>
          <w:p w:rsidR="00F447CD" w:rsidRPr="00454185" w:rsidRDefault="00F447CD" w:rsidP="005F6296">
            <w:pPr>
              <w:rPr>
                <w:rFonts w:ascii="Arial" w:eastAsia="Times New Roman" w:hAnsi="Arial" w:cs="Arial"/>
                <w:sz w:val="18"/>
                <w:szCs w:val="18"/>
                <w:lang w:eastAsia="fr-FR"/>
              </w:rPr>
            </w:pPr>
            <w:r>
              <w:rPr>
                <w:rFonts w:ascii="Arial" w:eastAsia="Times New Roman" w:hAnsi="Arial" w:cs="Arial"/>
                <w:sz w:val="18"/>
                <w:szCs w:val="18"/>
                <w:lang w:eastAsia="fr-FR"/>
              </w:rPr>
              <w:t>≥ 500 kPa, 5</w:t>
            </w:r>
            <w:r w:rsidRPr="00454185">
              <w:rPr>
                <w:rFonts w:ascii="Arial" w:eastAsia="Times New Roman" w:hAnsi="Arial" w:cs="Arial"/>
                <w:sz w:val="18"/>
                <w:szCs w:val="18"/>
                <w:lang w:eastAsia="fr-FR"/>
              </w:rPr>
              <w:t xml:space="preserve"> kg/cm²</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600 kPa, 6 kg/cm²</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Résistance à la flexion BS  (EN12089)</w:t>
            </w:r>
          </w:p>
        </w:tc>
        <w:tc>
          <w:tcPr>
            <w:tcW w:w="2225" w:type="dxa"/>
          </w:tcPr>
          <w:p w:rsidR="00F447CD" w:rsidRPr="00454185" w:rsidRDefault="00F447CD" w:rsidP="005F6296">
            <w:pPr>
              <w:rPr>
                <w:rFonts w:ascii="Arial" w:eastAsia="Times New Roman" w:hAnsi="Arial" w:cs="Arial"/>
                <w:sz w:val="18"/>
                <w:szCs w:val="18"/>
                <w:lang w:eastAsia="fr-FR"/>
              </w:rPr>
            </w:pPr>
            <w:r w:rsidRPr="00454185">
              <w:rPr>
                <w:rFonts w:ascii="Arial" w:eastAsia="Times New Roman" w:hAnsi="Arial" w:cs="Arial"/>
                <w:sz w:val="18"/>
                <w:szCs w:val="18"/>
                <w:lang w:eastAsia="fr-FR"/>
              </w:rPr>
              <w:t>≥ 450 kPa</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450 kPa</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Résistance à la traction TR  (NBN EN 1607)</w:t>
            </w:r>
          </w:p>
        </w:tc>
        <w:tc>
          <w:tcPr>
            <w:tcW w:w="2225" w:type="dxa"/>
          </w:tcPr>
          <w:p w:rsidR="00F447CD" w:rsidRPr="00454185" w:rsidRDefault="00F447CD" w:rsidP="005F6296">
            <w:pPr>
              <w:rPr>
                <w:rFonts w:ascii="Arial" w:eastAsia="Times New Roman" w:hAnsi="Arial" w:cs="Arial"/>
                <w:sz w:val="18"/>
                <w:szCs w:val="18"/>
                <w:lang w:eastAsia="fr-FR"/>
              </w:rPr>
            </w:pPr>
            <w:r w:rsidRPr="00454185">
              <w:rPr>
                <w:rFonts w:ascii="Arial" w:eastAsia="Times New Roman" w:hAnsi="Arial" w:cs="Arial"/>
                <w:sz w:val="18"/>
                <w:szCs w:val="18"/>
                <w:lang w:eastAsia="fr-FR"/>
              </w:rPr>
              <w:t>≥ 100 kPa</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100 kPa</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Masse volumique (+/- 10 %)</w:t>
            </w:r>
          </w:p>
        </w:tc>
        <w:tc>
          <w:tcPr>
            <w:tcW w:w="2225" w:type="dxa"/>
          </w:tcPr>
          <w:p w:rsidR="00F447CD" w:rsidRPr="00454185" w:rsidRDefault="00F447CD" w:rsidP="005F62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454185">
              <w:rPr>
                <w:rFonts w:ascii="Arial" w:eastAsia="Times New Roman" w:hAnsi="Arial" w:cs="Arial"/>
                <w:sz w:val="18"/>
                <w:szCs w:val="18"/>
                <w:lang w:eastAsia="fr-FR"/>
              </w:rPr>
              <w:t xml:space="preserve"> kg/m³</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115 kg/m³</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Coefficient de dilatation linéaire </w:t>
            </w:r>
          </w:p>
        </w:tc>
        <w:tc>
          <w:tcPr>
            <w:tcW w:w="2225" w:type="dxa"/>
          </w:tcPr>
          <w:p w:rsidR="00F447CD" w:rsidRPr="00454185" w:rsidRDefault="00F447CD" w:rsidP="005F6296">
            <w:pPr>
              <w:rPr>
                <w:rFonts w:ascii="Arial" w:eastAsia="Times New Roman" w:hAnsi="Arial" w:cs="Arial"/>
                <w:sz w:val="18"/>
                <w:szCs w:val="18"/>
                <w:lang w:eastAsia="fr-FR"/>
              </w:rPr>
            </w:pPr>
            <w:r w:rsidRPr="00454185">
              <w:rPr>
                <w:rFonts w:ascii="Arial" w:eastAsia="Times New Roman" w:hAnsi="Arial" w:cs="Arial"/>
                <w:sz w:val="18"/>
                <w:szCs w:val="18"/>
                <w:lang w:eastAsia="fr-FR"/>
              </w:rPr>
              <w:t>9*10</w:t>
            </w:r>
            <w:r w:rsidRPr="00454185">
              <w:rPr>
                <w:rFonts w:ascii="Arial" w:eastAsia="Times New Roman" w:hAnsi="Arial" w:cs="Arial"/>
                <w:sz w:val="18"/>
                <w:szCs w:val="18"/>
                <w:vertAlign w:val="superscript"/>
                <w:lang w:eastAsia="fr-FR"/>
              </w:rPr>
              <w:t>-6</w:t>
            </w:r>
            <w:r w:rsidRPr="00454185">
              <w:rPr>
                <w:rFonts w:ascii="Arial" w:eastAsia="Times New Roman" w:hAnsi="Arial" w:cs="Arial"/>
                <w:sz w:val="18"/>
                <w:szCs w:val="18"/>
                <w:lang w:eastAsia="fr-FR"/>
              </w:rPr>
              <w:t xml:space="preserve"> /K</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9*10</w:t>
            </w:r>
            <w:r w:rsidRPr="00454185">
              <w:rPr>
                <w:rFonts w:ascii="Arial" w:eastAsia="Times New Roman" w:hAnsi="Arial" w:cs="Arial"/>
                <w:sz w:val="18"/>
                <w:szCs w:val="18"/>
                <w:vertAlign w:val="superscript"/>
                <w:lang w:eastAsia="fr-FR"/>
              </w:rPr>
              <w:t>-6</w:t>
            </w:r>
            <w:r w:rsidRPr="00454185">
              <w:rPr>
                <w:rFonts w:ascii="Arial" w:eastAsia="Times New Roman" w:hAnsi="Arial" w:cs="Arial"/>
                <w:sz w:val="18"/>
                <w:szCs w:val="18"/>
                <w:lang w:eastAsia="fr-FR"/>
              </w:rPr>
              <w:t xml:space="preserve"> /K</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Chaleur spécifique </w:t>
            </w:r>
          </w:p>
        </w:tc>
        <w:tc>
          <w:tcPr>
            <w:tcW w:w="2225" w:type="dxa"/>
          </w:tcPr>
          <w:p w:rsidR="00F447CD" w:rsidRPr="00454185" w:rsidRDefault="00F447CD" w:rsidP="005F6296">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1 kJ / </w:t>
            </w:r>
            <w:proofErr w:type="spellStart"/>
            <w:r w:rsidRPr="00454185">
              <w:rPr>
                <w:rFonts w:ascii="Arial" w:eastAsia="Times New Roman" w:hAnsi="Arial" w:cs="Arial"/>
                <w:sz w:val="18"/>
                <w:szCs w:val="18"/>
                <w:lang w:eastAsia="fr-FR"/>
              </w:rPr>
              <w:t>kgK</w:t>
            </w:r>
            <w:proofErr w:type="spellEnd"/>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1 kJ / </w:t>
            </w:r>
            <w:proofErr w:type="spellStart"/>
            <w:r w:rsidRPr="00454185">
              <w:rPr>
                <w:rFonts w:ascii="Arial" w:eastAsia="Times New Roman" w:hAnsi="Arial" w:cs="Arial"/>
                <w:sz w:val="18"/>
                <w:szCs w:val="18"/>
                <w:lang w:eastAsia="fr-FR"/>
              </w:rPr>
              <w:t>kgK</w:t>
            </w:r>
            <w:proofErr w:type="spellEnd"/>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Stable dans le temps, aucune rétractation, ne se déforme pas; </w:t>
            </w:r>
          </w:p>
          <w:p w:rsidR="00F447CD" w:rsidRPr="00454185" w:rsidRDefault="00F447CD" w:rsidP="00CD75AE">
            <w:pPr>
              <w:rPr>
                <w:rFonts w:ascii="Arial" w:eastAsia="Times New Roman" w:hAnsi="Arial" w:cs="Arial"/>
                <w:sz w:val="18"/>
                <w:szCs w:val="18"/>
                <w:lang w:eastAsia="fr-FR"/>
              </w:rPr>
            </w:pPr>
            <w:r w:rsidRPr="00454185">
              <w:rPr>
                <w:rFonts w:ascii="Arial" w:eastAsia="Times New Roman" w:hAnsi="Arial" w:cs="Arial"/>
                <w:sz w:val="18"/>
                <w:szCs w:val="18"/>
                <w:lang w:eastAsia="fr-FR"/>
              </w:rPr>
              <w:t>conformément aux exigences de l’</w:t>
            </w:r>
            <w:proofErr w:type="spellStart"/>
            <w:r w:rsidRPr="00454185">
              <w:rPr>
                <w:rFonts w:ascii="Arial" w:eastAsia="Times New Roman" w:hAnsi="Arial" w:cs="Arial"/>
                <w:sz w:val="18"/>
                <w:szCs w:val="18"/>
                <w:lang w:eastAsia="fr-FR"/>
              </w:rPr>
              <w:t>UEAtc</w:t>
            </w:r>
            <w:proofErr w:type="spellEnd"/>
            <w:r w:rsidRPr="00454185">
              <w:rPr>
                <w:rFonts w:ascii="Arial" w:eastAsia="Times New Roman" w:hAnsi="Arial" w:cs="Arial"/>
                <w:sz w:val="18"/>
                <w:szCs w:val="18"/>
                <w:lang w:eastAsia="fr-FR"/>
              </w:rPr>
              <w:t xml:space="preserve"> 3.4.1.: &lt; 0,5 %</w:t>
            </w:r>
          </w:p>
        </w:tc>
        <w:tc>
          <w:tcPr>
            <w:tcW w:w="2225" w:type="dxa"/>
          </w:tcPr>
          <w:p w:rsidR="00F447CD" w:rsidRPr="00454185" w:rsidRDefault="00F447CD" w:rsidP="005F6296">
            <w:pPr>
              <w:rPr>
                <w:rFonts w:ascii="Arial" w:eastAsia="Times New Roman" w:hAnsi="Arial" w:cs="Arial"/>
                <w:sz w:val="18"/>
                <w:szCs w:val="18"/>
                <w:lang w:eastAsia="fr-FR"/>
              </w:rPr>
            </w:pPr>
          </w:p>
        </w:tc>
        <w:tc>
          <w:tcPr>
            <w:tcW w:w="2456" w:type="dxa"/>
          </w:tcPr>
          <w:p w:rsidR="00F447CD" w:rsidRPr="00454185" w:rsidRDefault="00F447CD" w:rsidP="00454185">
            <w:pPr>
              <w:rPr>
                <w:rFonts w:ascii="Arial" w:eastAsia="Times New Roman" w:hAnsi="Arial" w:cs="Arial"/>
                <w:sz w:val="18"/>
                <w:szCs w:val="18"/>
                <w:lang w:eastAsia="fr-FR"/>
              </w:rPr>
            </w:pP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Non capillaire, non hygroscopique, imperméable</w:t>
            </w:r>
          </w:p>
        </w:tc>
        <w:tc>
          <w:tcPr>
            <w:tcW w:w="2225" w:type="dxa"/>
          </w:tcPr>
          <w:p w:rsidR="00F447CD" w:rsidRPr="00454185" w:rsidRDefault="00F447CD" w:rsidP="005F6296">
            <w:pPr>
              <w:rPr>
                <w:rFonts w:ascii="Arial" w:eastAsia="Times New Roman" w:hAnsi="Arial" w:cs="Arial"/>
                <w:sz w:val="18"/>
                <w:szCs w:val="18"/>
                <w:lang w:eastAsia="fr-FR"/>
              </w:rPr>
            </w:pPr>
          </w:p>
        </w:tc>
        <w:tc>
          <w:tcPr>
            <w:tcW w:w="2456" w:type="dxa"/>
          </w:tcPr>
          <w:p w:rsidR="00F447CD" w:rsidRPr="00454185" w:rsidRDefault="00F447CD" w:rsidP="00454185">
            <w:pPr>
              <w:rPr>
                <w:rFonts w:ascii="Arial" w:eastAsia="Times New Roman" w:hAnsi="Arial" w:cs="Arial"/>
                <w:sz w:val="18"/>
                <w:szCs w:val="18"/>
                <w:lang w:eastAsia="fr-FR"/>
              </w:rPr>
            </w:pP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Coefficient de résis</w:t>
            </w:r>
            <w:r>
              <w:rPr>
                <w:rFonts w:ascii="Arial" w:eastAsia="Times New Roman" w:hAnsi="Arial" w:cs="Arial"/>
                <w:sz w:val="18"/>
                <w:szCs w:val="18"/>
                <w:lang w:eastAsia="fr-FR"/>
              </w:rPr>
              <w:t xml:space="preserve">tance à la diffusion de vapeur µ </w:t>
            </w:r>
            <w:r w:rsidRPr="00454185">
              <w:rPr>
                <w:rFonts w:ascii="Arial" w:eastAsia="Times New Roman" w:hAnsi="Arial" w:cs="Arial"/>
                <w:sz w:val="18"/>
                <w:szCs w:val="18"/>
                <w:lang w:eastAsia="fr-FR"/>
              </w:rPr>
              <w:lastRenderedPageBreak/>
              <w:t>(EN ISO 10456)</w:t>
            </w:r>
          </w:p>
        </w:tc>
        <w:tc>
          <w:tcPr>
            <w:tcW w:w="2225" w:type="dxa"/>
          </w:tcPr>
          <w:p w:rsidR="00F447CD" w:rsidRPr="00454185" w:rsidRDefault="00F447CD" w:rsidP="005F6296">
            <w:pPr>
              <w:rPr>
                <w:rFonts w:ascii="Arial" w:eastAsia="Times New Roman" w:hAnsi="Arial" w:cs="Arial"/>
                <w:sz w:val="18"/>
                <w:szCs w:val="18"/>
                <w:lang w:eastAsia="fr-FR"/>
              </w:rPr>
            </w:pPr>
            <w:r w:rsidRPr="00454185">
              <w:rPr>
                <w:rFonts w:ascii="Arial" w:eastAsia="Times New Roman" w:hAnsi="Arial" w:cs="Arial"/>
                <w:sz w:val="18"/>
                <w:szCs w:val="18"/>
                <w:lang w:eastAsia="fr-FR"/>
              </w:rPr>
              <w:lastRenderedPageBreak/>
              <w:t>µ  = ∞</w:t>
            </w:r>
          </w:p>
        </w:tc>
        <w:tc>
          <w:tcPr>
            <w:tcW w:w="2456"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µ  = ∞</w:t>
            </w: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lastRenderedPageBreak/>
              <w:t>Chimiquement neutre</w:t>
            </w:r>
          </w:p>
        </w:tc>
        <w:tc>
          <w:tcPr>
            <w:tcW w:w="2225" w:type="dxa"/>
          </w:tcPr>
          <w:p w:rsidR="00F447CD" w:rsidRPr="00454185" w:rsidRDefault="00F447CD" w:rsidP="00454185">
            <w:pPr>
              <w:rPr>
                <w:rFonts w:ascii="Arial" w:eastAsia="Times New Roman" w:hAnsi="Arial" w:cs="Arial"/>
                <w:sz w:val="18"/>
                <w:szCs w:val="18"/>
                <w:lang w:eastAsia="fr-FR"/>
              </w:rPr>
            </w:pPr>
          </w:p>
        </w:tc>
        <w:tc>
          <w:tcPr>
            <w:tcW w:w="2456" w:type="dxa"/>
          </w:tcPr>
          <w:p w:rsidR="00F447CD" w:rsidRPr="00454185" w:rsidRDefault="00F447CD" w:rsidP="00454185">
            <w:pPr>
              <w:rPr>
                <w:rFonts w:ascii="Arial" w:eastAsia="Times New Roman" w:hAnsi="Arial" w:cs="Arial"/>
                <w:sz w:val="18"/>
                <w:szCs w:val="18"/>
                <w:lang w:eastAsia="fr-FR"/>
              </w:rPr>
            </w:pPr>
          </w:p>
        </w:tc>
      </w:tr>
      <w:tr w:rsidR="00F447CD" w:rsidRPr="00454185" w:rsidTr="00F447CD">
        <w:tc>
          <w:tcPr>
            <w:tcW w:w="4607" w:type="dxa"/>
          </w:tcPr>
          <w:p w:rsidR="00F447CD" w:rsidRPr="00454185" w:rsidRDefault="00F447CD" w:rsidP="00454185">
            <w:pPr>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Classe de résistance à la compression </w:t>
            </w:r>
            <w:proofErr w:type="spellStart"/>
            <w:r w:rsidRPr="00454185">
              <w:rPr>
                <w:rFonts w:ascii="Arial" w:eastAsia="Times New Roman" w:hAnsi="Arial" w:cs="Arial"/>
                <w:sz w:val="18"/>
                <w:szCs w:val="18"/>
                <w:lang w:eastAsia="fr-FR"/>
              </w:rPr>
              <w:t>UEAtc</w:t>
            </w:r>
            <w:proofErr w:type="spellEnd"/>
            <w:r w:rsidRPr="00454185">
              <w:rPr>
                <w:rFonts w:ascii="Arial" w:eastAsia="Times New Roman" w:hAnsi="Arial" w:cs="Arial"/>
                <w:sz w:val="18"/>
                <w:szCs w:val="18"/>
                <w:lang w:eastAsia="fr-FR"/>
              </w:rPr>
              <w:t xml:space="preserve"> D(</w:t>
            </w:r>
            <w:proofErr w:type="spellStart"/>
            <w:r w:rsidRPr="00454185">
              <w:rPr>
                <w:rFonts w:ascii="Arial" w:eastAsia="Times New Roman" w:hAnsi="Arial" w:cs="Arial"/>
                <w:sz w:val="18"/>
                <w:szCs w:val="18"/>
                <w:lang w:eastAsia="fr-FR"/>
              </w:rPr>
              <w:t>UEAtc</w:t>
            </w:r>
            <w:proofErr w:type="spellEnd"/>
            <w:r w:rsidRPr="00454185">
              <w:rPr>
                <w:rFonts w:ascii="Arial" w:eastAsia="Times New Roman" w:hAnsi="Arial" w:cs="Arial"/>
                <w:sz w:val="18"/>
                <w:szCs w:val="18"/>
                <w:lang w:eastAsia="fr-FR"/>
              </w:rPr>
              <w:t xml:space="preserve"> § 4.51)</w:t>
            </w:r>
          </w:p>
        </w:tc>
        <w:tc>
          <w:tcPr>
            <w:tcW w:w="2225" w:type="dxa"/>
          </w:tcPr>
          <w:p w:rsidR="00F447CD" w:rsidRPr="00454185" w:rsidRDefault="00F447CD" w:rsidP="00454185">
            <w:pPr>
              <w:rPr>
                <w:rFonts w:ascii="Arial" w:eastAsia="Times New Roman" w:hAnsi="Arial" w:cs="Arial"/>
                <w:sz w:val="18"/>
                <w:szCs w:val="18"/>
                <w:lang w:eastAsia="fr-FR"/>
              </w:rPr>
            </w:pPr>
          </w:p>
        </w:tc>
        <w:tc>
          <w:tcPr>
            <w:tcW w:w="2456" w:type="dxa"/>
          </w:tcPr>
          <w:p w:rsidR="00F447CD" w:rsidRPr="00454185" w:rsidRDefault="00F447CD" w:rsidP="00454185">
            <w:pPr>
              <w:rPr>
                <w:rFonts w:ascii="Arial" w:eastAsia="Times New Roman" w:hAnsi="Arial" w:cs="Arial"/>
                <w:sz w:val="18"/>
                <w:szCs w:val="18"/>
                <w:lang w:eastAsia="fr-FR"/>
              </w:rPr>
            </w:pPr>
          </w:p>
        </w:tc>
      </w:tr>
    </w:tbl>
    <w:p w:rsidR="0049780F" w:rsidRPr="00454185" w:rsidRDefault="0049780F" w:rsidP="00454185">
      <w:pPr>
        <w:spacing w:line="240" w:lineRule="auto"/>
        <w:rPr>
          <w:rFonts w:ascii="Arial" w:eastAsia="Times New Roman" w:hAnsi="Arial" w:cs="Arial"/>
          <w:sz w:val="18"/>
          <w:szCs w:val="18"/>
          <w:lang w:eastAsia="fr-FR"/>
        </w:rPr>
      </w:pPr>
    </w:p>
    <w:p w:rsidR="00BE7453" w:rsidRDefault="00BE7453" w:rsidP="00454185">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454185" w:rsidRDefault="00B256C4" w:rsidP="00454185">
      <w:pPr>
        <w:spacing w:line="240" w:lineRule="auto"/>
        <w:rPr>
          <w:rFonts w:ascii="Arial" w:eastAsia="Times New Roman" w:hAnsi="Arial" w:cs="Arial"/>
          <w:b/>
          <w:color w:val="FF0000"/>
          <w:sz w:val="18"/>
          <w:szCs w:val="18"/>
          <w:lang w:eastAsia="fr-FR"/>
        </w:rPr>
      </w:pPr>
      <w:r w:rsidRPr="00454185">
        <w:rPr>
          <w:rFonts w:ascii="Arial" w:eastAsia="Times New Roman" w:hAnsi="Arial" w:cs="Arial"/>
          <w:b/>
          <w:color w:val="FF0000"/>
          <w:sz w:val="18"/>
          <w:szCs w:val="18"/>
          <w:lang w:eastAsia="fr-FR"/>
        </w:rPr>
        <w:lastRenderedPageBreak/>
        <w:t xml:space="preserve">Mise en </w:t>
      </w:r>
      <w:r w:rsidR="00111543" w:rsidRPr="00454185">
        <w:rPr>
          <w:rFonts w:ascii="Arial" w:eastAsia="Times New Roman" w:hAnsi="Arial" w:cs="Arial"/>
          <w:b/>
          <w:color w:val="FF0000"/>
          <w:sz w:val="18"/>
          <w:szCs w:val="18"/>
          <w:lang w:eastAsia="fr-FR"/>
        </w:rPr>
        <w:t>œuvre</w:t>
      </w:r>
    </w:p>
    <w:p w:rsidR="00451272" w:rsidRPr="00454185" w:rsidRDefault="00451272"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Préparation du support en rénovation</w:t>
      </w:r>
      <w:r w:rsidR="00BB613D" w:rsidRPr="00454185">
        <w:rPr>
          <w:rFonts w:ascii="Arial" w:eastAsia="Times New Roman" w:hAnsi="Arial" w:cs="Arial"/>
          <w:b/>
          <w:color w:val="000000"/>
          <w:sz w:val="18"/>
          <w:szCs w:val="18"/>
          <w:lang w:eastAsia="fr-FR"/>
        </w:rPr>
        <w:t>:</w:t>
      </w:r>
    </w:p>
    <w:p w:rsidR="00CC358D" w:rsidRPr="00454185" w:rsidRDefault="00CC358D" w:rsidP="00454185">
      <w:pPr>
        <w:spacing w:line="240" w:lineRule="auto"/>
        <w:rPr>
          <w:rFonts w:ascii="Arial" w:eastAsia="Times New Roman" w:hAnsi="Arial" w:cs="Arial"/>
          <w:b/>
          <w:color w:val="000000"/>
          <w:sz w:val="18"/>
          <w:szCs w:val="18"/>
          <w:lang w:eastAsia="fr-FR"/>
        </w:rPr>
      </w:pPr>
    </w:p>
    <w:p w:rsidR="00451272" w:rsidRPr="00454185" w:rsidRDefault="00111543" w:rsidP="00454185">
      <w:pPr>
        <w:spacing w:line="240" w:lineRule="auto"/>
        <w:rPr>
          <w:rFonts w:ascii="Arial" w:eastAsia="Times New Roman" w:hAnsi="Arial" w:cs="Arial"/>
          <w:sz w:val="18"/>
          <w:szCs w:val="18"/>
          <w:lang w:eastAsia="fr-FR"/>
        </w:rPr>
      </w:pPr>
      <w:r w:rsidRPr="00454185">
        <w:rPr>
          <w:rFonts w:ascii="Arial" w:eastAsia="Times New Roman" w:hAnsi="Arial" w:cs="Arial"/>
          <w:b/>
          <w:color w:val="000000"/>
          <w:sz w:val="18"/>
          <w:szCs w:val="18"/>
          <w:lang w:eastAsia="fr-FR"/>
        </w:rPr>
        <w:t>*</w:t>
      </w:r>
      <w:r w:rsidR="00451272" w:rsidRPr="00454185">
        <w:rPr>
          <w:rFonts w:ascii="Arial" w:eastAsia="Times New Roman" w:hAnsi="Arial" w:cs="Arial"/>
          <w:b/>
          <w:color w:val="000000"/>
          <w:sz w:val="18"/>
          <w:szCs w:val="18"/>
          <w:lang w:eastAsia="fr-FR"/>
        </w:rPr>
        <w:t>Option: Présence d'une couche de lestage que l'on souhaite conserver</w:t>
      </w:r>
      <w:r w:rsidR="00451272" w:rsidRPr="00454185">
        <w:rPr>
          <w:rFonts w:ascii="Arial" w:eastAsia="Times New Roman" w:hAnsi="Arial" w:cs="Arial"/>
          <w:b/>
          <w:color w:val="000000"/>
          <w:sz w:val="18"/>
          <w:szCs w:val="18"/>
          <w:lang w:eastAsia="fr-FR"/>
        </w:rPr>
        <w:br/>
      </w:r>
      <w:r w:rsidR="00451272" w:rsidRPr="00454185">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454185" w:rsidRDefault="00451272" w:rsidP="00454185">
      <w:pPr>
        <w:spacing w:line="240" w:lineRule="auto"/>
        <w:rPr>
          <w:rFonts w:ascii="Arial" w:hAnsi="Arial" w:cs="Arial"/>
          <w:b/>
          <w:color w:val="800000"/>
          <w:sz w:val="20"/>
        </w:rPr>
      </w:pPr>
    </w:p>
    <w:p w:rsidR="00451272" w:rsidRPr="00454185" w:rsidRDefault="00111543"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w:t>
      </w:r>
      <w:r w:rsidR="00451272" w:rsidRPr="00454185">
        <w:rPr>
          <w:rFonts w:ascii="Arial" w:eastAsia="Times New Roman" w:hAnsi="Arial" w:cs="Arial"/>
          <w:b/>
          <w:color w:val="000000"/>
          <w:sz w:val="18"/>
          <w:szCs w:val="18"/>
          <w:lang w:eastAsia="fr-FR"/>
        </w:rPr>
        <w:t xml:space="preserve">Option: Enlèvement du complexe existant  </w:t>
      </w:r>
    </w:p>
    <w:p w:rsidR="00451272" w:rsidRPr="00454185" w:rsidRDefault="00451272"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454185" w:rsidRDefault="00451272"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454185">
        <w:rPr>
          <w:rFonts w:ascii="Arial" w:eastAsia="Times New Roman" w:hAnsi="Arial" w:cs="Arial"/>
          <w:sz w:val="18"/>
          <w:szCs w:val="18"/>
          <w:lang w:eastAsia="fr-FR"/>
        </w:rPr>
        <w:t>±</w:t>
      </w:r>
      <w:r w:rsidRPr="00454185">
        <w:rPr>
          <w:rFonts w:ascii="Arial" w:eastAsia="Times New Roman" w:hAnsi="Arial" w:cs="Arial"/>
          <w:sz w:val="18"/>
          <w:szCs w:val="18"/>
          <w:lang w:eastAsia="fr-FR"/>
        </w:rPr>
        <w:t xml:space="preserve"> </w:t>
      </w:r>
      <w:r w:rsidR="00AA4974" w:rsidRPr="00454185">
        <w:rPr>
          <w:rFonts w:ascii="Arial" w:eastAsia="Times New Roman" w:hAnsi="Arial" w:cs="Arial"/>
          <w:sz w:val="18"/>
          <w:szCs w:val="18"/>
          <w:lang w:eastAsia="fr-FR"/>
        </w:rPr>
        <w:t>0,3 l</w:t>
      </w:r>
      <w:r w:rsidRPr="00454185">
        <w:rPr>
          <w:rFonts w:ascii="Arial" w:eastAsia="Times New Roman" w:hAnsi="Arial" w:cs="Arial"/>
          <w:sz w:val="18"/>
          <w:szCs w:val="18"/>
          <w:lang w:eastAsia="fr-FR"/>
        </w:rPr>
        <w:t xml:space="preserve">/m2). </w:t>
      </w:r>
    </w:p>
    <w:p w:rsidR="00850A23" w:rsidRPr="00454185" w:rsidRDefault="00850A23"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Ce vernis devra être complètement sec avant de débuter la pose de l’isolation.</w:t>
      </w:r>
    </w:p>
    <w:p w:rsidR="00111543" w:rsidRPr="00454185" w:rsidRDefault="00111543" w:rsidP="00454185">
      <w:pPr>
        <w:spacing w:line="240" w:lineRule="auto"/>
        <w:rPr>
          <w:rFonts w:ascii="Arial" w:eastAsia="Times New Roman" w:hAnsi="Arial" w:cs="Arial"/>
          <w:b/>
          <w:color w:val="000000"/>
          <w:sz w:val="18"/>
          <w:szCs w:val="18"/>
          <w:lang w:eastAsia="fr-FR"/>
        </w:rPr>
      </w:pPr>
    </w:p>
    <w:p w:rsidR="00451272" w:rsidRPr="00454185" w:rsidRDefault="00111543"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w:t>
      </w:r>
      <w:r w:rsidR="00451272" w:rsidRPr="00454185">
        <w:rPr>
          <w:rFonts w:ascii="Arial" w:eastAsia="Times New Roman" w:hAnsi="Arial" w:cs="Arial"/>
          <w:b/>
          <w:color w:val="000000"/>
          <w:sz w:val="18"/>
          <w:szCs w:val="18"/>
          <w:lang w:eastAsia="fr-FR"/>
        </w:rPr>
        <w:t xml:space="preserve">Option : </w:t>
      </w:r>
      <w:r w:rsidR="00A510B5" w:rsidRPr="00454185">
        <w:rPr>
          <w:rFonts w:ascii="Arial" w:eastAsia="Times New Roman" w:hAnsi="Arial" w:cs="Arial"/>
          <w:b/>
          <w:color w:val="000000"/>
          <w:sz w:val="18"/>
          <w:szCs w:val="18"/>
          <w:lang w:eastAsia="fr-FR"/>
        </w:rPr>
        <w:t>Protection du bâtiment </w:t>
      </w:r>
    </w:p>
    <w:p w:rsidR="00451272" w:rsidRPr="00454185" w:rsidRDefault="00A510B5"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Après avoir enlevé l’ensemble des couches jusqu'au support et appliqué un vernis d’adhérence, u</w:t>
      </w:r>
      <w:r w:rsidR="00451272" w:rsidRPr="00454185">
        <w:rPr>
          <w:rFonts w:ascii="Arial" w:eastAsia="Times New Roman" w:hAnsi="Arial" w:cs="Arial"/>
          <w:sz w:val="18"/>
          <w:szCs w:val="18"/>
          <w:lang w:eastAsia="fr-FR"/>
        </w:rPr>
        <w:t xml:space="preserve">ne membrane d’étanchéité bitumineuse sera </w:t>
      </w:r>
      <w:r w:rsidRPr="00454185">
        <w:rPr>
          <w:rFonts w:ascii="Arial" w:eastAsia="Times New Roman" w:hAnsi="Arial" w:cs="Arial"/>
          <w:sz w:val="18"/>
          <w:szCs w:val="18"/>
          <w:lang w:eastAsia="fr-FR"/>
        </w:rPr>
        <w:t>collée</w:t>
      </w:r>
      <w:r w:rsidR="00451272" w:rsidRPr="00454185">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2F43E2">
        <w:rPr>
          <w:rFonts w:ascii="Arial" w:eastAsia="Times New Roman" w:hAnsi="Arial" w:cs="Arial"/>
          <w:sz w:val="18"/>
          <w:szCs w:val="18"/>
          <w:lang w:eastAsia="fr-FR"/>
        </w:rPr>
        <w:t>La face supérieure de la membrane bitumineuse sera talqué et/ou sablé et ne peut être de type APP (plastomère) ou à base d’APP modifié.</w:t>
      </w:r>
    </w:p>
    <w:p w:rsidR="00451272" w:rsidRPr="00454185" w:rsidRDefault="00451272"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En fin de journée, on veillera particulièrement à raccorder cette membrane avec le complexe existant.</w:t>
      </w:r>
    </w:p>
    <w:p w:rsidR="00451272" w:rsidRPr="00454185" w:rsidRDefault="00451272" w:rsidP="00454185">
      <w:pPr>
        <w:spacing w:line="240" w:lineRule="auto"/>
        <w:rPr>
          <w:rFonts w:ascii="Arial" w:hAnsi="Arial" w:cs="Arial"/>
          <w:b/>
          <w:color w:val="800000"/>
          <w:sz w:val="20"/>
        </w:rPr>
      </w:pPr>
    </w:p>
    <w:p w:rsidR="00451272" w:rsidRPr="00454185" w:rsidRDefault="00111543"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w:t>
      </w:r>
      <w:r w:rsidR="00451272" w:rsidRPr="00454185">
        <w:rPr>
          <w:rFonts w:ascii="Arial" w:eastAsia="Times New Roman" w:hAnsi="Arial" w:cs="Arial"/>
          <w:b/>
          <w:color w:val="000000"/>
          <w:sz w:val="18"/>
          <w:szCs w:val="18"/>
          <w:lang w:eastAsia="fr-FR"/>
        </w:rPr>
        <w:t>Option: Pose sur é</w:t>
      </w:r>
      <w:r w:rsidR="008A46DD" w:rsidRPr="00454185">
        <w:rPr>
          <w:rFonts w:ascii="Arial" w:eastAsia="Times New Roman" w:hAnsi="Arial" w:cs="Arial"/>
          <w:b/>
          <w:color w:val="000000"/>
          <w:sz w:val="18"/>
          <w:szCs w:val="18"/>
          <w:lang w:eastAsia="fr-FR"/>
        </w:rPr>
        <w:t>tanchéité bitumineuse adhérente</w:t>
      </w:r>
    </w:p>
    <w:p w:rsidR="00BB613D" w:rsidRPr="00454185" w:rsidRDefault="00451272"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454185">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BB613D" w:rsidRPr="00454185" w:rsidRDefault="00BB613D" w:rsidP="00454185">
      <w:pPr>
        <w:spacing w:line="240" w:lineRule="auto"/>
        <w:rPr>
          <w:rFonts w:ascii="Arial" w:hAnsi="Arial" w:cs="Arial"/>
          <w:b/>
          <w:color w:val="800000"/>
          <w:sz w:val="20"/>
        </w:rPr>
      </w:pPr>
    </w:p>
    <w:p w:rsidR="00451272" w:rsidRPr="00454185" w:rsidRDefault="00451272"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P</w:t>
      </w:r>
      <w:r w:rsidR="00BB613D" w:rsidRPr="00454185">
        <w:rPr>
          <w:rFonts w:ascii="Arial" w:eastAsia="Times New Roman" w:hAnsi="Arial" w:cs="Arial"/>
          <w:b/>
          <w:color w:val="000000"/>
          <w:sz w:val="18"/>
          <w:szCs w:val="18"/>
          <w:lang w:eastAsia="fr-FR"/>
        </w:rPr>
        <w:t>réparation du support en bâtiment neuf</w:t>
      </w:r>
      <w:r w:rsidRPr="00454185">
        <w:rPr>
          <w:rFonts w:ascii="Arial" w:eastAsia="Times New Roman" w:hAnsi="Arial" w:cs="Arial"/>
          <w:b/>
          <w:color w:val="000000"/>
          <w:sz w:val="18"/>
          <w:szCs w:val="18"/>
          <w:lang w:eastAsia="fr-FR"/>
        </w:rPr>
        <w:t xml:space="preserve">:  </w:t>
      </w:r>
    </w:p>
    <w:p w:rsidR="00451272" w:rsidRPr="00454185" w:rsidRDefault="00451272"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454185">
        <w:rPr>
          <w:rFonts w:ascii="Arial" w:eastAsia="Times New Roman" w:hAnsi="Arial" w:cs="Arial"/>
          <w:sz w:val="18"/>
          <w:szCs w:val="18"/>
          <w:lang w:eastAsia="fr-FR"/>
        </w:rPr>
        <w:t xml:space="preserve"> </w:t>
      </w:r>
    </w:p>
    <w:p w:rsidR="00BB613D" w:rsidRPr="00454185" w:rsidRDefault="00451272"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Le support devra être propre, plan et sec. </w:t>
      </w:r>
      <w:r w:rsidR="00BB613D" w:rsidRPr="00454185">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FF0A6F" w:rsidRPr="00454185" w:rsidRDefault="00FF0A6F" w:rsidP="00454185">
      <w:pPr>
        <w:spacing w:line="240" w:lineRule="auto"/>
        <w:rPr>
          <w:rFonts w:ascii="Arial" w:eastAsia="Times New Roman" w:hAnsi="Arial" w:cs="Arial"/>
          <w:sz w:val="18"/>
          <w:szCs w:val="18"/>
          <w:lang w:eastAsia="fr-FR"/>
        </w:rPr>
      </w:pPr>
    </w:p>
    <w:p w:rsidR="0052185F" w:rsidRPr="00454185" w:rsidRDefault="00FF0A6F"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 xml:space="preserve">Mise en </w:t>
      </w:r>
      <w:r w:rsidR="00111543" w:rsidRPr="00454185">
        <w:rPr>
          <w:rFonts w:ascii="Arial" w:eastAsia="Times New Roman" w:hAnsi="Arial" w:cs="Arial"/>
          <w:b/>
          <w:color w:val="000000"/>
          <w:sz w:val="18"/>
          <w:szCs w:val="18"/>
          <w:lang w:eastAsia="fr-FR"/>
        </w:rPr>
        <w:t>œuvre</w:t>
      </w:r>
      <w:r w:rsidRPr="00454185">
        <w:rPr>
          <w:rFonts w:ascii="Arial" w:eastAsia="Times New Roman" w:hAnsi="Arial" w:cs="Arial"/>
          <w:b/>
          <w:color w:val="000000"/>
          <w:sz w:val="18"/>
          <w:szCs w:val="18"/>
          <w:lang w:eastAsia="fr-FR"/>
        </w:rPr>
        <w:t> </w:t>
      </w:r>
      <w:r w:rsidR="00B619DB" w:rsidRPr="00454185">
        <w:rPr>
          <w:rFonts w:ascii="Arial" w:eastAsia="Times New Roman" w:hAnsi="Arial" w:cs="Arial"/>
          <w:b/>
          <w:color w:val="000000"/>
          <w:sz w:val="18"/>
          <w:szCs w:val="18"/>
          <w:lang w:eastAsia="fr-FR"/>
        </w:rPr>
        <w:t>de l’isolation</w:t>
      </w:r>
      <w:r w:rsidRPr="00454185">
        <w:rPr>
          <w:rFonts w:ascii="Arial" w:eastAsia="Times New Roman" w:hAnsi="Arial" w:cs="Arial"/>
          <w:b/>
          <w:color w:val="000000"/>
          <w:sz w:val="18"/>
          <w:szCs w:val="18"/>
          <w:lang w:eastAsia="fr-FR"/>
        </w:rPr>
        <w:t>:</w:t>
      </w:r>
    </w:p>
    <w:p w:rsidR="00331D93" w:rsidRPr="00454185" w:rsidRDefault="00BB613D" w:rsidP="00454185">
      <w:pPr>
        <w:spacing w:line="240" w:lineRule="auto"/>
        <w:rPr>
          <w:rFonts w:ascii="Arial" w:hAnsi="Arial" w:cs="Arial"/>
        </w:rPr>
      </w:pPr>
      <w:r w:rsidRPr="00454185">
        <w:rPr>
          <w:rFonts w:ascii="Arial" w:eastAsia="Times New Roman" w:hAnsi="Arial" w:cs="Arial"/>
          <w:color w:val="000000" w:themeColor="text1"/>
          <w:sz w:val="18"/>
          <w:szCs w:val="18"/>
          <w:lang w:eastAsia="fr-FR"/>
        </w:rPr>
        <w:t xml:space="preserve">La pose se fera conformément à l’ATG  </w:t>
      </w:r>
      <w:r w:rsidR="004900BB" w:rsidRPr="00454185">
        <w:rPr>
          <w:rFonts w:ascii="Arial" w:eastAsia="Times New Roman" w:hAnsi="Arial" w:cs="Arial"/>
          <w:color w:val="000000" w:themeColor="text1"/>
          <w:sz w:val="18"/>
          <w:szCs w:val="18"/>
          <w:lang w:eastAsia="fr-FR"/>
        </w:rPr>
        <w:t>(#ATG 1626) de l’</w:t>
      </w:r>
      <w:proofErr w:type="spellStart"/>
      <w:r w:rsidR="004900BB" w:rsidRPr="00454185">
        <w:rPr>
          <w:rFonts w:ascii="Arial" w:eastAsia="Times New Roman" w:hAnsi="Arial" w:cs="Arial"/>
          <w:color w:val="000000" w:themeColor="text1"/>
          <w:sz w:val="18"/>
          <w:szCs w:val="18"/>
          <w:lang w:eastAsia="fr-FR"/>
        </w:rPr>
        <w:t>UBAtc</w:t>
      </w:r>
      <w:proofErr w:type="spellEnd"/>
      <w:r w:rsidR="004900BB" w:rsidRPr="00454185">
        <w:rPr>
          <w:rFonts w:ascii="Arial" w:eastAsia="Times New Roman" w:hAnsi="Arial" w:cs="Arial"/>
          <w:color w:val="000000" w:themeColor="text1"/>
          <w:sz w:val="18"/>
          <w:szCs w:val="18"/>
          <w:lang w:eastAsia="fr-FR"/>
        </w:rPr>
        <w:t>/BCCA portant sur l’isolation de toiture</w:t>
      </w:r>
      <w:r w:rsidR="008D05F9" w:rsidRPr="00454185">
        <w:rPr>
          <w:rFonts w:ascii="Arial" w:eastAsia="Times New Roman" w:hAnsi="Arial" w:cs="Arial"/>
          <w:color w:val="000000" w:themeColor="text1"/>
          <w:sz w:val="18"/>
          <w:szCs w:val="18"/>
          <w:lang w:eastAsia="fr-FR"/>
        </w:rPr>
        <w:t xml:space="preserve"> chaude</w:t>
      </w:r>
      <w:r w:rsidR="00FF0A6F" w:rsidRPr="00454185">
        <w:rPr>
          <w:rFonts w:ascii="Arial" w:eastAsia="Times New Roman" w:hAnsi="Arial" w:cs="Arial"/>
          <w:color w:val="000000" w:themeColor="text1"/>
          <w:sz w:val="18"/>
          <w:szCs w:val="18"/>
          <w:lang w:eastAsia="fr-FR"/>
        </w:rPr>
        <w:t>.</w:t>
      </w:r>
      <w:r w:rsidR="00331D93" w:rsidRPr="00454185">
        <w:rPr>
          <w:rFonts w:ascii="Arial" w:hAnsi="Arial" w:cs="Arial"/>
        </w:rPr>
        <w:t xml:space="preserve"> </w:t>
      </w:r>
      <w:r w:rsidR="00060777" w:rsidRPr="00454185">
        <w:rPr>
          <w:rFonts w:ascii="Arial" w:eastAsia="Times New Roman" w:hAnsi="Arial" w:cs="Arial"/>
          <w:sz w:val="18"/>
          <w:szCs w:val="18"/>
          <w:lang w:eastAsia="fr-FR"/>
        </w:rPr>
        <w:t>En cas d’</w:t>
      </w:r>
      <w:r w:rsidR="00CC5B3F" w:rsidRPr="00454185">
        <w:rPr>
          <w:rFonts w:ascii="Arial" w:eastAsia="Times New Roman" w:hAnsi="Arial" w:cs="Arial"/>
          <w:sz w:val="18"/>
          <w:szCs w:val="18"/>
          <w:lang w:eastAsia="fr-FR"/>
        </w:rPr>
        <w:t xml:space="preserve">irrégularités du support </w:t>
      </w:r>
      <w:r w:rsidR="00060777" w:rsidRPr="00454185">
        <w:rPr>
          <w:rFonts w:ascii="Arial" w:eastAsia="Times New Roman" w:hAnsi="Arial" w:cs="Arial"/>
          <w:sz w:val="18"/>
          <w:szCs w:val="18"/>
          <w:lang w:eastAsia="fr-FR"/>
        </w:rPr>
        <w:t>de plus de</w:t>
      </w:r>
      <w:r w:rsidR="00CC5B3F" w:rsidRPr="00454185">
        <w:rPr>
          <w:rFonts w:ascii="Arial" w:eastAsia="Times New Roman" w:hAnsi="Arial" w:cs="Arial"/>
          <w:sz w:val="18"/>
          <w:szCs w:val="18"/>
          <w:lang w:eastAsia="fr-FR"/>
        </w:rPr>
        <w:t xml:space="preserve"> 3 mm sous une règle de 60 cm</w:t>
      </w:r>
      <w:r w:rsidR="002F43E2">
        <w:rPr>
          <w:rFonts w:ascii="Arial" w:eastAsia="Times New Roman" w:hAnsi="Arial" w:cs="Arial"/>
          <w:sz w:val="18"/>
          <w:szCs w:val="18"/>
          <w:lang w:eastAsia="fr-FR"/>
        </w:rPr>
        <w:t xml:space="preserve"> et 5mm sous une règle de 2m</w:t>
      </w:r>
      <w:r w:rsidR="00060777" w:rsidRPr="00454185">
        <w:rPr>
          <w:rFonts w:ascii="Arial" w:eastAsia="Times New Roman" w:hAnsi="Arial" w:cs="Arial"/>
          <w:sz w:val="18"/>
          <w:szCs w:val="18"/>
          <w:lang w:eastAsia="fr-FR"/>
        </w:rPr>
        <w:t>, une couche d’égalisation sera nécessaire</w:t>
      </w:r>
      <w:r w:rsidR="00CC5B3F" w:rsidRPr="00454185">
        <w:rPr>
          <w:rFonts w:ascii="Arial" w:eastAsia="Times New Roman" w:hAnsi="Arial" w:cs="Arial"/>
          <w:sz w:val="18"/>
          <w:szCs w:val="18"/>
          <w:lang w:eastAsia="fr-FR"/>
        </w:rPr>
        <w:t>.</w:t>
      </w:r>
      <w:r w:rsidR="00485516" w:rsidRPr="00454185">
        <w:rPr>
          <w:rFonts w:ascii="Arial" w:eastAsia="Times New Roman" w:hAnsi="Arial" w:cs="Arial"/>
          <w:sz w:val="18"/>
          <w:szCs w:val="18"/>
          <w:lang w:eastAsia="fr-FR"/>
        </w:rPr>
        <w:t xml:space="preserve"> Si un doute persiste, veuillez consulter le fabricant de l’isolant.</w:t>
      </w:r>
    </w:p>
    <w:p w:rsidR="00331D93" w:rsidRPr="00454185" w:rsidRDefault="00331D93"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454185">
        <w:rPr>
          <w:rFonts w:ascii="Arial" w:eastAsia="Times New Roman" w:hAnsi="Arial" w:cs="Arial"/>
          <w:sz w:val="18"/>
          <w:szCs w:val="18"/>
          <w:vertAlign w:val="superscript"/>
          <w:lang w:eastAsia="fr-FR"/>
        </w:rPr>
        <w:t>2</w:t>
      </w:r>
      <w:r w:rsidRPr="00454185">
        <w:rPr>
          <w:rFonts w:ascii="Arial" w:eastAsia="Times New Roman" w:hAnsi="Arial" w:cs="Arial"/>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w:t>
      </w:r>
      <w:r w:rsidR="00CD75AE">
        <w:rPr>
          <w:rFonts w:ascii="Arial" w:eastAsia="Times New Roman" w:hAnsi="Arial" w:cs="Arial"/>
          <w:sz w:val="18"/>
          <w:szCs w:val="18"/>
          <w:lang w:eastAsia="fr-FR"/>
        </w:rPr>
        <w:t>re à combler les irrégularités.</w:t>
      </w:r>
      <w:r w:rsidRPr="00454185">
        <w:rPr>
          <w:rFonts w:ascii="Arial" w:eastAsia="Times New Roman" w:hAnsi="Arial" w:cs="Arial"/>
          <w:sz w:val="18"/>
          <w:szCs w:val="18"/>
          <w:lang w:eastAsia="fr-FR"/>
        </w:rPr>
        <w:t xml:space="preserve"> 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0C7FF3" w:rsidRPr="00454185" w:rsidRDefault="000C7FF3"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Les remontées d'étanchéité </w:t>
      </w:r>
      <w:r w:rsidR="002F43E2">
        <w:rPr>
          <w:rFonts w:ascii="Arial" w:eastAsia="Times New Roman" w:hAnsi="Arial" w:cs="Arial"/>
          <w:sz w:val="18"/>
          <w:szCs w:val="18"/>
          <w:lang w:eastAsia="fr-FR"/>
        </w:rPr>
        <w:t>peuvent être</w:t>
      </w:r>
      <w:r w:rsidRPr="00454185">
        <w:rPr>
          <w:rFonts w:ascii="Arial" w:eastAsia="Times New Roman" w:hAnsi="Arial" w:cs="Arial"/>
          <w:sz w:val="18"/>
          <w:szCs w:val="18"/>
          <w:lang w:eastAsia="fr-FR"/>
        </w:rPr>
        <w:t xml:space="preserve"> soutenues par des chanfreins en verre cellulaire 45 x 10 x 10 cm.</w:t>
      </w:r>
    </w:p>
    <w:p w:rsidR="00121FB5" w:rsidRPr="00454185" w:rsidRDefault="00121FB5" w:rsidP="00454185">
      <w:pPr>
        <w:spacing w:line="240" w:lineRule="auto"/>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Une </w:t>
      </w:r>
      <w:r w:rsidR="004F3D4F" w:rsidRPr="00454185">
        <w:rPr>
          <w:rFonts w:ascii="Arial" w:eastAsia="Times New Roman" w:hAnsi="Arial" w:cs="Arial"/>
          <w:sz w:val="18"/>
          <w:szCs w:val="18"/>
          <w:lang w:eastAsia="fr-FR"/>
        </w:rPr>
        <w:t>sous-couche</w:t>
      </w:r>
      <w:r w:rsidRPr="00454185">
        <w:rPr>
          <w:rFonts w:ascii="Arial" w:eastAsia="Times New Roman" w:hAnsi="Arial" w:cs="Arial"/>
          <w:sz w:val="18"/>
          <w:szCs w:val="18"/>
          <w:lang w:eastAsia="fr-FR"/>
        </w:rPr>
        <w:t xml:space="preserve"> d’étanchéité bitumineuse (ne pas utiliser de membrane type APP ou revêtue d’un film</w:t>
      </w:r>
      <w:r w:rsidR="00111543" w:rsidRPr="00454185">
        <w:rPr>
          <w:rFonts w:ascii="Arial" w:eastAsia="Times New Roman" w:hAnsi="Arial" w:cs="Arial"/>
          <w:sz w:val="18"/>
          <w:szCs w:val="18"/>
          <w:lang w:eastAsia="fr-FR"/>
        </w:rPr>
        <w:t xml:space="preserve"> thermo </w:t>
      </w:r>
      <w:r w:rsidRPr="00454185">
        <w:rPr>
          <w:rFonts w:ascii="Arial" w:eastAsia="Times New Roman" w:hAnsi="Arial" w:cs="Arial"/>
          <w:sz w:val="18"/>
          <w:szCs w:val="18"/>
          <w:lang w:eastAsia="fr-FR"/>
        </w:rPr>
        <w:t>fusible en sous</w:t>
      </w:r>
      <w:r w:rsidR="00111543" w:rsidRPr="00454185">
        <w:rPr>
          <w:rFonts w:ascii="Arial" w:eastAsia="Times New Roman" w:hAnsi="Arial" w:cs="Arial"/>
          <w:sz w:val="18"/>
          <w:szCs w:val="18"/>
          <w:lang w:eastAsia="fr-FR"/>
        </w:rPr>
        <w:t xml:space="preserve"> </w:t>
      </w:r>
      <w:r w:rsidRPr="00454185">
        <w:rPr>
          <w:rFonts w:ascii="Arial" w:eastAsia="Times New Roman" w:hAnsi="Arial" w:cs="Arial"/>
          <w:sz w:val="18"/>
          <w:szCs w:val="18"/>
          <w:lang w:eastAsia="fr-FR"/>
        </w:rPr>
        <w:t>face pour cette technique), armé</w:t>
      </w:r>
      <w:r w:rsidR="00812358" w:rsidRPr="00454185">
        <w:rPr>
          <w:rFonts w:ascii="Arial" w:eastAsia="Times New Roman" w:hAnsi="Arial" w:cs="Arial"/>
          <w:sz w:val="18"/>
          <w:szCs w:val="18"/>
          <w:lang w:eastAsia="fr-FR"/>
        </w:rPr>
        <w:t>e</w:t>
      </w:r>
      <w:r w:rsidRPr="00454185">
        <w:rPr>
          <w:rFonts w:ascii="Arial" w:eastAsia="Times New Roman" w:hAnsi="Arial" w:cs="Arial"/>
          <w:sz w:val="18"/>
          <w:szCs w:val="18"/>
          <w:lang w:eastAsia="fr-FR"/>
        </w:rPr>
        <w:t xml:space="preserve"> au minimum d’un voile de verre, sera déroulée le plus vite possible à plein bain de bitume chaud (consommation: ± 2 kg/m</w:t>
      </w:r>
      <w:r w:rsidRPr="00454185">
        <w:rPr>
          <w:rFonts w:ascii="Arial" w:eastAsia="Times New Roman" w:hAnsi="Arial" w:cs="Arial"/>
          <w:sz w:val="18"/>
          <w:szCs w:val="18"/>
          <w:vertAlign w:val="superscript"/>
          <w:lang w:eastAsia="fr-FR"/>
        </w:rPr>
        <w:t>2</w:t>
      </w:r>
      <w:r w:rsidRPr="00454185">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454185">
        <w:rPr>
          <w:rFonts w:ascii="Arial" w:eastAsia="Times New Roman" w:hAnsi="Arial" w:cs="Arial"/>
          <w:sz w:val="18"/>
          <w:szCs w:val="18"/>
          <w:vertAlign w:val="superscript"/>
          <w:lang w:eastAsia="fr-FR"/>
        </w:rPr>
        <w:t>2</w:t>
      </w:r>
      <w:r w:rsidRPr="00454185">
        <w:rPr>
          <w:rFonts w:ascii="Arial" w:eastAsia="Times New Roman" w:hAnsi="Arial" w:cs="Arial"/>
          <w:sz w:val="18"/>
          <w:szCs w:val="18"/>
          <w:lang w:eastAsia="fr-FR"/>
        </w:rPr>
        <w:t>) devra être appliqué sur les dernières plaques FOAMGLAS</w:t>
      </w:r>
      <w:r w:rsidRPr="00454185">
        <w:rPr>
          <w:rFonts w:ascii="Arial" w:eastAsia="Times New Roman" w:hAnsi="Arial" w:cs="Arial"/>
          <w:sz w:val="18"/>
          <w:szCs w:val="18"/>
          <w:vertAlign w:val="superscript"/>
          <w:lang w:eastAsia="fr-FR"/>
        </w:rPr>
        <w:t xml:space="preserve">® </w:t>
      </w:r>
      <w:r w:rsidRPr="00454185">
        <w:rPr>
          <w:rFonts w:ascii="Arial" w:eastAsia="Times New Roman" w:hAnsi="Arial" w:cs="Arial"/>
          <w:sz w:val="18"/>
          <w:szCs w:val="18"/>
          <w:lang w:eastAsia="fr-FR"/>
        </w:rPr>
        <w:t xml:space="preserve">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7B2959" w:rsidRPr="00454185" w:rsidRDefault="007B2959" w:rsidP="00454185">
      <w:pPr>
        <w:spacing w:line="240" w:lineRule="auto"/>
        <w:rPr>
          <w:rFonts w:ascii="Arial" w:eastAsia="Times New Roman" w:hAnsi="Arial" w:cs="Arial"/>
          <w:sz w:val="18"/>
          <w:szCs w:val="18"/>
          <w:lang w:eastAsia="fr-FR"/>
        </w:rPr>
      </w:pPr>
    </w:p>
    <w:p w:rsidR="007B2959" w:rsidRPr="00454185" w:rsidRDefault="00121FB5"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C</w:t>
      </w:r>
      <w:r w:rsidR="007B2959" w:rsidRPr="00454185">
        <w:rPr>
          <w:rFonts w:ascii="Arial" w:eastAsia="Times New Roman" w:hAnsi="Arial" w:cs="Arial"/>
          <w:b/>
          <w:color w:val="000000"/>
          <w:sz w:val="18"/>
          <w:szCs w:val="18"/>
          <w:lang w:eastAsia="fr-FR"/>
        </w:rPr>
        <w:t>omplexe d’étanchéité</w:t>
      </w:r>
      <w:r w:rsidR="00472B4D" w:rsidRPr="00454185">
        <w:rPr>
          <w:rFonts w:ascii="Arial" w:eastAsia="Times New Roman" w:hAnsi="Arial" w:cs="Arial"/>
          <w:b/>
          <w:color w:val="000000"/>
          <w:sz w:val="18"/>
          <w:szCs w:val="18"/>
          <w:lang w:eastAsia="fr-FR"/>
        </w:rPr>
        <w:t>:</w:t>
      </w:r>
    </w:p>
    <w:p w:rsidR="00D8294D" w:rsidRPr="00454185" w:rsidRDefault="00CD75AE" w:rsidP="00454185">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bookmarkStart w:id="0" w:name="_GoBack"/>
      <w:bookmarkEnd w:id="0"/>
      <w:r w:rsidR="001852CB" w:rsidRPr="00454185">
        <w:rPr>
          <w:rFonts w:ascii="Arial" w:eastAsia="Times New Roman" w:hAnsi="Arial" w:cs="Arial"/>
          <w:sz w:val="18"/>
          <w:szCs w:val="18"/>
          <w:lang w:eastAsia="fr-FR"/>
        </w:rPr>
        <w:t xml:space="preserve"> armée au minimum d’un voile de verre. P. ex.: membrane V3 (=membrane </w:t>
      </w:r>
      <w:r w:rsidR="00D8294D" w:rsidRPr="00454185">
        <w:rPr>
          <w:rFonts w:ascii="Arial" w:eastAsia="Times New Roman" w:hAnsi="Arial" w:cs="Arial"/>
          <w:sz w:val="18"/>
          <w:szCs w:val="18"/>
          <w:lang w:eastAsia="fr-FR"/>
        </w:rPr>
        <w:t xml:space="preserve">bitumineuse de 3 mm d’épaisseur, armée d’un voile de verre). </w:t>
      </w:r>
      <w:r w:rsidR="001852CB" w:rsidRPr="00454185">
        <w:rPr>
          <w:rFonts w:ascii="Arial" w:eastAsia="Times New Roman" w:hAnsi="Arial" w:cs="Arial"/>
          <w:sz w:val="18"/>
          <w:szCs w:val="18"/>
          <w:lang w:eastAsia="fr-FR"/>
        </w:rPr>
        <w:t>Elle sera déroulée à plein bain de bitume chaud (consommation: ± 2 kg/m</w:t>
      </w:r>
      <w:r w:rsidR="001852CB" w:rsidRPr="00454185">
        <w:rPr>
          <w:rFonts w:ascii="Arial" w:eastAsia="Times New Roman" w:hAnsi="Arial" w:cs="Arial"/>
          <w:sz w:val="18"/>
          <w:szCs w:val="18"/>
          <w:vertAlign w:val="superscript"/>
          <w:lang w:eastAsia="fr-FR"/>
        </w:rPr>
        <w:t>2</w:t>
      </w:r>
      <w:r w:rsidR="001852CB" w:rsidRPr="00454185">
        <w:rPr>
          <w:rFonts w:ascii="Arial" w:eastAsia="Times New Roman" w:hAnsi="Arial" w:cs="Arial"/>
          <w:sz w:val="18"/>
          <w:szCs w:val="18"/>
          <w:lang w:eastAsia="fr-FR"/>
        </w:rPr>
        <w:t>). Ne pas utiliser de membrane type APP ou revêtue d’un film thermo</w:t>
      </w:r>
      <w:r w:rsidR="00111543" w:rsidRPr="00454185">
        <w:rPr>
          <w:rFonts w:ascii="Arial" w:eastAsia="Times New Roman" w:hAnsi="Arial" w:cs="Arial"/>
          <w:sz w:val="18"/>
          <w:szCs w:val="18"/>
          <w:lang w:eastAsia="fr-FR"/>
        </w:rPr>
        <w:t xml:space="preserve"> </w:t>
      </w:r>
      <w:r w:rsidR="001852CB" w:rsidRPr="00454185">
        <w:rPr>
          <w:rFonts w:ascii="Arial" w:eastAsia="Times New Roman" w:hAnsi="Arial" w:cs="Arial"/>
          <w:sz w:val="18"/>
          <w:szCs w:val="18"/>
          <w:lang w:eastAsia="fr-FR"/>
        </w:rPr>
        <w:t>fusible en sous</w:t>
      </w:r>
      <w:r w:rsidR="00111543" w:rsidRPr="00454185">
        <w:rPr>
          <w:rFonts w:ascii="Arial" w:eastAsia="Times New Roman" w:hAnsi="Arial" w:cs="Arial"/>
          <w:sz w:val="18"/>
          <w:szCs w:val="18"/>
          <w:lang w:eastAsia="fr-FR"/>
        </w:rPr>
        <w:t xml:space="preserve"> </w:t>
      </w:r>
      <w:r w:rsidR="001852CB" w:rsidRPr="00454185">
        <w:rPr>
          <w:rFonts w:ascii="Arial" w:eastAsia="Times New Roman" w:hAnsi="Arial" w:cs="Arial"/>
          <w:sz w:val="18"/>
          <w:szCs w:val="18"/>
          <w:lang w:eastAsia="fr-FR"/>
        </w:rPr>
        <w:t xml:space="preserve">face pour cette technique.  </w:t>
      </w:r>
    </w:p>
    <w:p w:rsidR="00BB09D2" w:rsidRPr="00454185" w:rsidRDefault="00CD75AE" w:rsidP="00454185">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lastRenderedPageBreak/>
        <w:t>Couche finale</w:t>
      </w:r>
      <w:r w:rsidR="00D8294D" w:rsidRPr="00454185">
        <w:rPr>
          <w:rFonts w:ascii="Arial" w:eastAsia="Times New Roman" w:hAnsi="Arial" w:cs="Arial"/>
          <w:sz w:val="18"/>
          <w:szCs w:val="18"/>
          <w:lang w:eastAsia="fr-FR"/>
        </w:rPr>
        <w:t xml:space="preserve">: elle sera mise en </w:t>
      </w:r>
      <w:r w:rsidR="00111543" w:rsidRPr="00454185">
        <w:rPr>
          <w:rFonts w:ascii="Arial" w:eastAsia="Times New Roman" w:hAnsi="Arial" w:cs="Arial"/>
          <w:sz w:val="18"/>
          <w:szCs w:val="18"/>
          <w:lang w:eastAsia="fr-FR"/>
        </w:rPr>
        <w:t>œuvre</w:t>
      </w:r>
      <w:r w:rsidR="00D8294D" w:rsidRPr="00454185">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704098" w:rsidRPr="00454185" w:rsidRDefault="00704098" w:rsidP="00454185">
      <w:pPr>
        <w:spacing w:line="240" w:lineRule="auto"/>
        <w:rPr>
          <w:rFonts w:ascii="Arial" w:eastAsia="Times New Roman" w:hAnsi="Arial" w:cs="Arial"/>
          <w:sz w:val="18"/>
          <w:szCs w:val="18"/>
          <w:lang w:eastAsia="fr-FR"/>
        </w:rPr>
      </w:pPr>
    </w:p>
    <w:p w:rsidR="00704098" w:rsidRPr="00454185" w:rsidRDefault="00806DC7" w:rsidP="0045418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 xml:space="preserve">Mise en </w:t>
      </w:r>
      <w:r w:rsidR="00111543" w:rsidRPr="00454185">
        <w:rPr>
          <w:rFonts w:ascii="Arial" w:eastAsia="Times New Roman" w:hAnsi="Arial" w:cs="Arial"/>
          <w:b/>
          <w:color w:val="000000"/>
          <w:sz w:val="18"/>
          <w:szCs w:val="18"/>
          <w:lang w:eastAsia="fr-FR"/>
        </w:rPr>
        <w:t>œuvre</w:t>
      </w:r>
      <w:r w:rsidRPr="00454185">
        <w:rPr>
          <w:rFonts w:ascii="Arial" w:eastAsia="Times New Roman" w:hAnsi="Arial" w:cs="Arial"/>
          <w:b/>
          <w:color w:val="000000"/>
          <w:sz w:val="18"/>
          <w:szCs w:val="18"/>
          <w:lang w:eastAsia="fr-FR"/>
        </w:rPr>
        <w:t xml:space="preserve"> du plancher en bois/composite</w:t>
      </w:r>
      <w:r w:rsidR="00704098" w:rsidRPr="00454185">
        <w:rPr>
          <w:rFonts w:ascii="Arial" w:eastAsia="Times New Roman" w:hAnsi="Arial" w:cs="Arial"/>
          <w:b/>
          <w:color w:val="000000"/>
          <w:sz w:val="18"/>
          <w:szCs w:val="18"/>
          <w:lang w:eastAsia="fr-FR"/>
        </w:rPr>
        <w:t>:</w:t>
      </w:r>
    </w:p>
    <w:p w:rsidR="00DF6037" w:rsidRPr="00454185" w:rsidRDefault="005514BE" w:rsidP="00454185">
      <w:pPr>
        <w:pStyle w:val="Lijstalinea"/>
        <w:numPr>
          <w:ilvl w:val="0"/>
          <w:numId w:val="6"/>
        </w:numPr>
        <w:spacing w:line="240" w:lineRule="auto"/>
        <w:ind w:left="142" w:hanging="142"/>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Pour des raisons acoustiques, un matelas </w:t>
      </w:r>
      <w:r w:rsidR="00D52E2C" w:rsidRPr="00454185">
        <w:rPr>
          <w:rFonts w:ascii="Arial" w:eastAsia="Times New Roman" w:hAnsi="Arial" w:cs="Arial"/>
          <w:sz w:val="18"/>
          <w:szCs w:val="18"/>
          <w:lang w:eastAsia="fr-FR"/>
        </w:rPr>
        <w:t>de caoutchouc de ±</w:t>
      </w:r>
      <w:r w:rsidR="00CD75AE">
        <w:rPr>
          <w:rFonts w:ascii="Arial" w:eastAsia="Times New Roman" w:hAnsi="Arial" w:cs="Arial"/>
          <w:sz w:val="18"/>
          <w:szCs w:val="18"/>
          <w:lang w:eastAsia="fr-FR"/>
        </w:rPr>
        <w:t xml:space="preserve"> </w:t>
      </w:r>
      <w:r w:rsidR="00D52E2C" w:rsidRPr="00454185">
        <w:rPr>
          <w:rFonts w:ascii="Arial" w:eastAsia="Times New Roman" w:hAnsi="Arial" w:cs="Arial"/>
          <w:sz w:val="18"/>
          <w:szCs w:val="18"/>
          <w:lang w:eastAsia="fr-FR"/>
        </w:rPr>
        <w:t>8 mm posé bord à bord pourra être utilisé comme couche amortissante.</w:t>
      </w:r>
    </w:p>
    <w:p w:rsidR="00465DAC" w:rsidRPr="00454185" w:rsidRDefault="00806DC7" w:rsidP="00454185">
      <w:pPr>
        <w:pStyle w:val="Lijstalinea"/>
        <w:numPr>
          <w:ilvl w:val="0"/>
          <w:numId w:val="6"/>
        </w:numPr>
        <w:spacing w:line="240" w:lineRule="auto"/>
        <w:ind w:left="142" w:hanging="142"/>
        <w:rPr>
          <w:rFonts w:ascii="Arial" w:eastAsia="Times New Roman" w:hAnsi="Arial" w:cs="Arial"/>
          <w:sz w:val="18"/>
          <w:szCs w:val="18"/>
          <w:lang w:eastAsia="fr-FR"/>
        </w:rPr>
      </w:pPr>
      <w:r w:rsidRPr="00454185">
        <w:rPr>
          <w:rFonts w:ascii="Arial" w:eastAsia="Times New Roman" w:hAnsi="Arial" w:cs="Arial"/>
          <w:sz w:val="18"/>
          <w:szCs w:val="18"/>
          <w:lang w:eastAsia="fr-FR"/>
        </w:rPr>
        <w:t>La p</w:t>
      </w:r>
      <w:r w:rsidR="00465DAC" w:rsidRPr="00454185">
        <w:rPr>
          <w:rFonts w:ascii="Arial" w:eastAsia="Times New Roman" w:hAnsi="Arial" w:cs="Arial"/>
          <w:sz w:val="18"/>
          <w:szCs w:val="18"/>
          <w:lang w:eastAsia="fr-FR"/>
        </w:rPr>
        <w:t>ose d</w:t>
      </w:r>
      <w:r w:rsidRPr="00454185">
        <w:rPr>
          <w:rFonts w:ascii="Arial" w:eastAsia="Times New Roman" w:hAnsi="Arial" w:cs="Arial"/>
          <w:sz w:val="18"/>
          <w:szCs w:val="18"/>
          <w:lang w:eastAsia="fr-FR"/>
        </w:rPr>
        <w:t>u plancher en bois/composite sera conforme aux recommandations du fabricants.</w:t>
      </w:r>
    </w:p>
    <w:p w:rsidR="00704098" w:rsidRDefault="00704098" w:rsidP="00454185">
      <w:pPr>
        <w:spacing w:line="240" w:lineRule="auto"/>
        <w:rPr>
          <w:rFonts w:ascii="Arial" w:eastAsia="Times New Roman" w:hAnsi="Arial" w:cs="Arial"/>
          <w:sz w:val="18"/>
          <w:szCs w:val="18"/>
          <w:lang w:eastAsia="fr-FR"/>
        </w:rPr>
      </w:pPr>
    </w:p>
    <w:p w:rsidR="00BE7453" w:rsidRPr="00454185" w:rsidRDefault="00BE7453" w:rsidP="00454185">
      <w:pPr>
        <w:spacing w:line="240" w:lineRule="auto"/>
        <w:rPr>
          <w:rFonts w:ascii="Arial" w:eastAsia="Times New Roman" w:hAnsi="Arial" w:cs="Arial"/>
          <w:sz w:val="18"/>
          <w:szCs w:val="18"/>
          <w:lang w:eastAsia="fr-FR"/>
        </w:rPr>
      </w:pPr>
    </w:p>
    <w:p w:rsidR="00BB09D2" w:rsidRPr="00454185" w:rsidRDefault="00BB09D2" w:rsidP="00454185">
      <w:pPr>
        <w:spacing w:line="240" w:lineRule="auto"/>
        <w:rPr>
          <w:rFonts w:ascii="Arial" w:eastAsia="Times New Roman" w:hAnsi="Arial" w:cs="Arial"/>
          <w:b/>
          <w:color w:val="FF0000"/>
          <w:sz w:val="18"/>
          <w:szCs w:val="18"/>
          <w:lang w:eastAsia="fr-FR"/>
        </w:rPr>
      </w:pPr>
      <w:r w:rsidRPr="00454185">
        <w:rPr>
          <w:rFonts w:ascii="Arial" w:eastAsia="Times New Roman" w:hAnsi="Arial" w:cs="Arial"/>
          <w:b/>
          <w:color w:val="FF0000"/>
          <w:sz w:val="18"/>
          <w:szCs w:val="18"/>
          <w:lang w:eastAsia="fr-FR"/>
        </w:rPr>
        <w:t>Important</w:t>
      </w:r>
    </w:p>
    <w:p w:rsidR="00A2703B" w:rsidRPr="00454185" w:rsidRDefault="00A2703B"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La sous-couche sera toujours mise en </w:t>
      </w:r>
      <w:r w:rsidR="00111543" w:rsidRPr="00454185">
        <w:rPr>
          <w:rFonts w:ascii="Arial" w:eastAsia="Times New Roman" w:hAnsi="Arial" w:cs="Arial"/>
          <w:sz w:val="18"/>
          <w:szCs w:val="18"/>
          <w:lang w:eastAsia="fr-FR"/>
        </w:rPr>
        <w:t>œuvre</w:t>
      </w:r>
      <w:r w:rsidRPr="00454185">
        <w:rPr>
          <w:rFonts w:ascii="Arial" w:eastAsia="Times New Roman" w:hAnsi="Arial" w:cs="Arial"/>
          <w:sz w:val="18"/>
          <w:szCs w:val="18"/>
          <w:lang w:eastAsia="fr-FR"/>
        </w:rPr>
        <w:t xml:space="preserve"> sur l’entièreté de la surface.</w:t>
      </w:r>
    </w:p>
    <w:p w:rsidR="00A2703B" w:rsidRPr="00454185" w:rsidRDefault="00A2703B"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454185" w:rsidRDefault="00A2703B"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454185" w:rsidRDefault="00715377"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Pour un support béton </w:t>
      </w:r>
      <w:r w:rsidRPr="00454185">
        <w:rPr>
          <w:rFonts w:ascii="Arial" w:eastAsia="Times New Roman" w:hAnsi="Arial" w:cs="Arial"/>
          <w:sz w:val="18"/>
          <w:szCs w:val="18"/>
          <w:u w:val="single"/>
          <w:lang w:eastAsia="fr-FR"/>
        </w:rPr>
        <w:t>de dimensions hors standard (L&gt;50 m) et sans joint de dilatation</w:t>
      </w:r>
      <w:r w:rsidRPr="00454185">
        <w:rPr>
          <w:rFonts w:ascii="Arial" w:eastAsia="Times New Roman" w:hAnsi="Arial" w:cs="Arial"/>
          <w:sz w:val="18"/>
          <w:szCs w:val="18"/>
          <w:lang w:eastAsia="fr-FR"/>
        </w:rPr>
        <w:t>, une étude est nécessaire en fonction des particularités du projet.</w:t>
      </w:r>
      <w:r w:rsidR="00F047B4" w:rsidRPr="00454185">
        <w:rPr>
          <w:rFonts w:ascii="Arial" w:eastAsia="Times New Roman" w:hAnsi="Arial" w:cs="Arial"/>
          <w:sz w:val="18"/>
          <w:szCs w:val="18"/>
          <w:lang w:eastAsia="fr-FR"/>
        </w:rPr>
        <w:t xml:space="preserve"> Dans ce cas veuillez nous contacter.</w:t>
      </w:r>
    </w:p>
    <w:p w:rsidR="00F047B4" w:rsidRPr="00454185" w:rsidRDefault="00F047B4"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454185" w:rsidRDefault="00F047B4"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Lors de la pose de l’isolation, les joints de dilatation et de tassement doivent être respectés.</w:t>
      </w:r>
    </w:p>
    <w:p w:rsidR="00F047B4" w:rsidRPr="00454185" w:rsidRDefault="00FD68BE" w:rsidP="00454185">
      <w:pPr>
        <w:pStyle w:val="Lijstalinea"/>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Il est indispensable de vérifier </w:t>
      </w:r>
      <w:r w:rsidR="000D6157">
        <w:rPr>
          <w:rFonts w:ascii="Arial" w:eastAsia="Times New Roman" w:hAnsi="Arial" w:cs="Arial"/>
          <w:sz w:val="18"/>
          <w:szCs w:val="18"/>
          <w:lang w:eastAsia="fr-FR"/>
        </w:rPr>
        <w:t xml:space="preserve">si </w:t>
      </w:r>
      <w:r w:rsidRPr="00454185">
        <w:rPr>
          <w:rFonts w:ascii="Arial" w:eastAsia="Times New Roman" w:hAnsi="Arial" w:cs="Arial"/>
          <w:sz w:val="18"/>
          <w:szCs w:val="18"/>
          <w:lang w:eastAsia="fr-FR"/>
        </w:rPr>
        <w:t>la pente de la toiture</w:t>
      </w:r>
      <w:r w:rsidR="000D6157">
        <w:rPr>
          <w:rFonts w:ascii="Arial" w:eastAsia="Times New Roman" w:hAnsi="Arial" w:cs="Arial"/>
          <w:sz w:val="18"/>
          <w:szCs w:val="18"/>
          <w:lang w:eastAsia="fr-FR"/>
        </w:rPr>
        <w:t xml:space="preserve"> permet cette application</w:t>
      </w:r>
      <w:r w:rsidRPr="00454185">
        <w:rPr>
          <w:rFonts w:ascii="Arial" w:eastAsia="Times New Roman" w:hAnsi="Arial" w:cs="Arial"/>
          <w:sz w:val="18"/>
          <w:szCs w:val="18"/>
          <w:lang w:eastAsia="fr-FR"/>
        </w:rPr>
        <w:t xml:space="preserve">. </w:t>
      </w:r>
      <w:r w:rsidR="00F047B4" w:rsidRPr="00454185">
        <w:rPr>
          <w:rFonts w:ascii="Arial" w:eastAsia="Times New Roman" w:hAnsi="Arial" w:cs="Arial"/>
          <w:sz w:val="18"/>
          <w:szCs w:val="18"/>
          <w:lang w:eastAsia="fr-FR"/>
        </w:rPr>
        <w:t xml:space="preserve">Si la pente de la toiture est supérieure à 20% (11°), un système de retenue </w:t>
      </w:r>
      <w:r w:rsidR="00080567">
        <w:rPr>
          <w:rFonts w:ascii="Arial" w:eastAsia="Times New Roman" w:hAnsi="Arial" w:cs="Arial"/>
          <w:sz w:val="18"/>
          <w:szCs w:val="18"/>
          <w:lang w:eastAsia="fr-FR"/>
        </w:rPr>
        <w:t xml:space="preserve">permanent </w:t>
      </w:r>
      <w:r w:rsidR="00F047B4" w:rsidRPr="00454185">
        <w:rPr>
          <w:rFonts w:ascii="Arial" w:eastAsia="Times New Roman" w:hAnsi="Arial" w:cs="Arial"/>
          <w:sz w:val="18"/>
          <w:szCs w:val="18"/>
          <w:lang w:eastAsia="fr-FR"/>
        </w:rPr>
        <w:t xml:space="preserve">suffisamment résistant devra être prévu pour éviter tout glissement des plaques. </w:t>
      </w:r>
      <w:r w:rsidR="002C6187" w:rsidRPr="00454185">
        <w:rPr>
          <w:rFonts w:ascii="Arial" w:eastAsia="Times New Roman" w:hAnsi="Arial" w:cs="Arial"/>
          <w:sz w:val="18"/>
          <w:szCs w:val="18"/>
          <w:lang w:eastAsia="fr-FR"/>
        </w:rPr>
        <w:t>Une sablière d’épaisseur égale aux plaques d’isolation (ou un profil en L d’une épaisseur minimale de 2 mm) sera vissée en pied de toiture</w:t>
      </w:r>
      <w:r w:rsidR="006720CB" w:rsidRPr="00454185">
        <w:rPr>
          <w:rFonts w:ascii="Arial" w:eastAsia="Times New Roman" w:hAnsi="Arial" w:cs="Arial"/>
          <w:sz w:val="18"/>
          <w:szCs w:val="18"/>
          <w:lang w:eastAsia="fr-FR"/>
        </w:rPr>
        <w:t>.</w:t>
      </w:r>
    </w:p>
    <w:p w:rsidR="00A4611A" w:rsidRDefault="00A4611A" w:rsidP="00454185">
      <w:pPr>
        <w:spacing w:line="240" w:lineRule="auto"/>
        <w:rPr>
          <w:rFonts w:ascii="Arial" w:eastAsia="Times New Roman" w:hAnsi="Arial" w:cs="Arial"/>
          <w:sz w:val="18"/>
          <w:szCs w:val="18"/>
          <w:lang w:eastAsia="fr-FR"/>
        </w:rPr>
      </w:pPr>
    </w:p>
    <w:p w:rsidR="00BE7453" w:rsidRPr="00454185" w:rsidRDefault="00BE7453" w:rsidP="00454185">
      <w:pPr>
        <w:spacing w:line="240" w:lineRule="auto"/>
        <w:rPr>
          <w:rFonts w:ascii="Arial" w:eastAsia="Times New Roman" w:hAnsi="Arial" w:cs="Arial"/>
          <w:sz w:val="18"/>
          <w:szCs w:val="18"/>
          <w:lang w:eastAsia="fr-FR"/>
        </w:rPr>
      </w:pPr>
    </w:p>
    <w:p w:rsidR="00110D57" w:rsidRPr="00454185" w:rsidRDefault="00A4611A" w:rsidP="00454185">
      <w:pPr>
        <w:spacing w:line="240" w:lineRule="auto"/>
        <w:rPr>
          <w:rFonts w:ascii="Arial" w:eastAsia="Times New Roman" w:hAnsi="Arial" w:cs="Arial"/>
          <w:b/>
          <w:color w:val="FF0000"/>
          <w:sz w:val="18"/>
          <w:szCs w:val="18"/>
          <w:lang w:eastAsia="fr-FR"/>
        </w:rPr>
      </w:pPr>
      <w:r w:rsidRPr="00454185">
        <w:rPr>
          <w:rFonts w:ascii="Arial" w:eastAsia="Times New Roman" w:hAnsi="Arial" w:cs="Arial"/>
          <w:b/>
          <w:color w:val="FF0000"/>
          <w:sz w:val="18"/>
          <w:szCs w:val="18"/>
          <w:lang w:eastAsia="fr-FR"/>
        </w:rPr>
        <w:t>Nous sommes tou</w:t>
      </w:r>
      <w:r w:rsidR="00BE7453">
        <w:rPr>
          <w:rFonts w:ascii="Arial" w:eastAsia="Times New Roman" w:hAnsi="Arial" w:cs="Arial"/>
          <w:b/>
          <w:color w:val="FF0000"/>
          <w:sz w:val="18"/>
          <w:szCs w:val="18"/>
          <w:lang w:eastAsia="fr-FR"/>
        </w:rPr>
        <w:t>jours à votre disposition pour</w:t>
      </w:r>
    </w:p>
    <w:p w:rsidR="00A4611A" w:rsidRPr="00454185" w:rsidRDefault="00A4611A" w:rsidP="00454185">
      <w:pPr>
        <w:pStyle w:val="Lijstalinea"/>
        <w:numPr>
          <w:ilvl w:val="0"/>
          <w:numId w:val="1"/>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Etablir un descriptif de mise en </w:t>
      </w:r>
      <w:r w:rsidR="00111543" w:rsidRPr="00454185">
        <w:rPr>
          <w:rFonts w:ascii="Arial" w:eastAsia="Times New Roman" w:hAnsi="Arial" w:cs="Arial"/>
          <w:sz w:val="18"/>
          <w:szCs w:val="18"/>
          <w:lang w:eastAsia="fr-FR"/>
        </w:rPr>
        <w:t>œuvre</w:t>
      </w:r>
      <w:r w:rsidRPr="00454185">
        <w:rPr>
          <w:rFonts w:ascii="Arial" w:eastAsia="Times New Roman" w:hAnsi="Arial" w:cs="Arial"/>
          <w:sz w:val="18"/>
          <w:szCs w:val="18"/>
          <w:lang w:eastAsia="fr-FR"/>
        </w:rPr>
        <w:t xml:space="preserve"> adapté à votre projet.</w:t>
      </w:r>
    </w:p>
    <w:p w:rsidR="00A4611A" w:rsidRPr="00454185" w:rsidRDefault="00A4611A" w:rsidP="00454185">
      <w:pPr>
        <w:pStyle w:val="Lijstalinea"/>
        <w:numPr>
          <w:ilvl w:val="0"/>
          <w:numId w:val="1"/>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Déterminer l’épaisseur de l’isolant pour atteindre la valeur U nécessaire.</w:t>
      </w:r>
    </w:p>
    <w:p w:rsidR="00A4611A" w:rsidRPr="00454185" w:rsidRDefault="00A4611A" w:rsidP="00454185">
      <w:pPr>
        <w:pStyle w:val="Lijstalinea"/>
        <w:numPr>
          <w:ilvl w:val="0"/>
          <w:numId w:val="1"/>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Déterminer l’épaisseur de l’isolant  pour éviter la condensation.</w:t>
      </w:r>
    </w:p>
    <w:p w:rsidR="00A4611A" w:rsidRPr="00454185" w:rsidRDefault="00A4611A" w:rsidP="00454185">
      <w:pPr>
        <w:pStyle w:val="Lijstalinea"/>
        <w:numPr>
          <w:ilvl w:val="0"/>
          <w:numId w:val="1"/>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Vérifier la compatibilité des différents matériaux.</w:t>
      </w:r>
    </w:p>
    <w:p w:rsidR="00A4611A" w:rsidRPr="00454185" w:rsidRDefault="00A4611A" w:rsidP="00454185">
      <w:pPr>
        <w:pStyle w:val="Lijstalinea"/>
        <w:numPr>
          <w:ilvl w:val="0"/>
          <w:numId w:val="1"/>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Vous </w:t>
      </w:r>
      <w:proofErr w:type="spellStart"/>
      <w:r w:rsidRPr="00454185">
        <w:rPr>
          <w:rFonts w:ascii="Arial" w:eastAsia="Times New Roman" w:hAnsi="Arial" w:cs="Arial"/>
          <w:sz w:val="18"/>
          <w:szCs w:val="18"/>
          <w:lang w:eastAsia="fr-FR"/>
        </w:rPr>
        <w:t>aider</w:t>
      </w:r>
      <w:proofErr w:type="spellEnd"/>
      <w:r w:rsidRPr="00454185">
        <w:rPr>
          <w:rFonts w:ascii="Arial" w:eastAsia="Times New Roman" w:hAnsi="Arial" w:cs="Arial"/>
          <w:sz w:val="18"/>
          <w:szCs w:val="18"/>
          <w:lang w:eastAsia="fr-FR"/>
        </w:rPr>
        <w:t xml:space="preserve"> dans la conception de l’isolation des sols ou dans l’élaboration de détails.</w:t>
      </w:r>
    </w:p>
    <w:p w:rsidR="002C6187" w:rsidRPr="00454185" w:rsidRDefault="002C6187" w:rsidP="00454185">
      <w:pPr>
        <w:pStyle w:val="Lijstalinea"/>
        <w:numPr>
          <w:ilvl w:val="0"/>
          <w:numId w:val="1"/>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Réaliser une étude de la toiture exist</w:t>
      </w:r>
      <w:r w:rsidR="007D483F">
        <w:rPr>
          <w:rFonts w:ascii="Arial" w:eastAsia="Times New Roman" w:hAnsi="Arial" w:cs="Arial"/>
          <w:sz w:val="18"/>
          <w:szCs w:val="18"/>
          <w:lang w:eastAsia="fr-FR"/>
        </w:rPr>
        <w:t>ante (P. ex.</w:t>
      </w:r>
      <w:r w:rsidRPr="00454185">
        <w:rPr>
          <w:rFonts w:ascii="Arial" w:eastAsia="Times New Roman" w:hAnsi="Arial" w:cs="Arial"/>
          <w:sz w:val="18"/>
          <w:szCs w:val="18"/>
          <w:lang w:eastAsia="fr-FR"/>
        </w:rPr>
        <w:t xml:space="preserve">: </w:t>
      </w:r>
      <w:r w:rsidR="002E3F8B" w:rsidRPr="00454185">
        <w:rPr>
          <w:rFonts w:ascii="Arial" w:eastAsia="Times New Roman" w:hAnsi="Arial" w:cs="Arial"/>
          <w:sz w:val="18"/>
          <w:szCs w:val="18"/>
          <w:lang w:eastAsia="fr-FR"/>
        </w:rPr>
        <w:t>sondage)</w:t>
      </w:r>
      <w:r w:rsidR="00775C89" w:rsidRPr="00454185">
        <w:rPr>
          <w:rFonts w:ascii="Arial" w:eastAsia="Times New Roman" w:hAnsi="Arial" w:cs="Arial"/>
          <w:sz w:val="18"/>
          <w:szCs w:val="18"/>
          <w:lang w:eastAsia="fr-FR"/>
        </w:rPr>
        <w:t>.</w:t>
      </w:r>
    </w:p>
    <w:p w:rsidR="00111543" w:rsidRPr="00454185" w:rsidRDefault="00111543" w:rsidP="00454185">
      <w:pPr>
        <w:spacing w:line="240" w:lineRule="auto"/>
        <w:rPr>
          <w:rFonts w:ascii="Arial" w:eastAsia="Times New Roman" w:hAnsi="Arial" w:cs="Arial"/>
          <w:sz w:val="18"/>
          <w:szCs w:val="18"/>
          <w:lang w:eastAsia="fr-FR"/>
        </w:rPr>
      </w:pPr>
    </w:p>
    <w:p w:rsidR="00111543" w:rsidRPr="00454185" w:rsidRDefault="00111543" w:rsidP="00454185">
      <w:pPr>
        <w:spacing w:line="240" w:lineRule="auto"/>
        <w:rPr>
          <w:rFonts w:ascii="Arial" w:eastAsia="Times New Roman" w:hAnsi="Arial" w:cs="Arial"/>
          <w:sz w:val="18"/>
          <w:szCs w:val="18"/>
          <w:lang w:eastAsia="fr-FR"/>
        </w:rPr>
      </w:pPr>
    </w:p>
    <w:p w:rsidR="00111543" w:rsidRPr="00454185" w:rsidRDefault="00111543" w:rsidP="00454185">
      <w:pPr>
        <w:spacing w:line="240" w:lineRule="auto"/>
        <w:rPr>
          <w:rFonts w:ascii="Arial" w:eastAsia="Times New Roman" w:hAnsi="Arial" w:cs="Arial"/>
          <w:sz w:val="18"/>
          <w:szCs w:val="18"/>
          <w:lang w:eastAsia="fr-FR"/>
        </w:rPr>
      </w:pPr>
    </w:p>
    <w:p w:rsidR="00111543" w:rsidRPr="00454185" w:rsidRDefault="00111543" w:rsidP="00454185">
      <w:pPr>
        <w:spacing w:line="240" w:lineRule="auto"/>
        <w:rPr>
          <w:rFonts w:ascii="Arial" w:eastAsia="Times New Roman" w:hAnsi="Arial" w:cs="Arial"/>
          <w:sz w:val="18"/>
          <w:szCs w:val="18"/>
          <w:lang w:eastAsia="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3D3568" w:rsidRPr="00454185" w:rsidRDefault="003D3568" w:rsidP="00454185">
      <w:pPr>
        <w:spacing w:line="240" w:lineRule="auto"/>
        <w:rPr>
          <w:rFonts w:ascii="Arial" w:hAnsi="Arial" w:cs="Arial"/>
          <w:sz w:val="16"/>
          <w:lang w:val="fr-FR"/>
        </w:rPr>
      </w:pPr>
    </w:p>
    <w:p w:rsidR="00454185" w:rsidRDefault="00454185" w:rsidP="0045418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454185" w:rsidRDefault="00454185" w:rsidP="0045418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080567">
        <w:rPr>
          <w:rFonts w:ascii="Arial" w:hAnsi="Arial" w:cs="Arial"/>
          <w:b/>
          <w:sz w:val="16"/>
          <w:lang w:val="fr-FR"/>
        </w:rPr>
        <w:t>avril</w:t>
      </w:r>
      <w:r w:rsidR="00FE1B7F">
        <w:rPr>
          <w:rFonts w:ascii="Arial" w:hAnsi="Arial" w:cs="Arial"/>
          <w:b/>
          <w:sz w:val="16"/>
          <w:lang w:val="fr-FR"/>
        </w:rPr>
        <w:t xml:space="preserve"> 201</w:t>
      </w:r>
      <w:r w:rsidR="00080567">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p>
    <w:p w:rsidR="00454185" w:rsidRDefault="00454185" w:rsidP="00454185">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454185" w:rsidRDefault="00454185" w:rsidP="00454185">
      <w:pPr>
        <w:spacing w:line="240" w:lineRule="auto"/>
        <w:rPr>
          <w:rFonts w:ascii="Arial" w:eastAsia="Times New Roman" w:hAnsi="Arial" w:cs="Arial"/>
          <w:sz w:val="18"/>
          <w:szCs w:val="18"/>
          <w:lang w:val="fr-FR" w:eastAsia="fr-FR"/>
        </w:rPr>
      </w:pPr>
    </w:p>
    <w:p w:rsidR="00111543" w:rsidRPr="00454185" w:rsidRDefault="00111543" w:rsidP="00454185">
      <w:pPr>
        <w:spacing w:line="240" w:lineRule="auto"/>
        <w:rPr>
          <w:rFonts w:ascii="Arial" w:eastAsia="Times New Roman" w:hAnsi="Arial" w:cs="Arial"/>
          <w:sz w:val="18"/>
          <w:szCs w:val="18"/>
          <w:lang w:eastAsia="fr-FR"/>
        </w:rPr>
      </w:pPr>
    </w:p>
    <w:sectPr w:rsidR="00111543" w:rsidRPr="00454185"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7E" w:rsidRDefault="00D7197E" w:rsidP="00111543">
      <w:pPr>
        <w:spacing w:line="240" w:lineRule="auto"/>
      </w:pPr>
      <w:r>
        <w:separator/>
      </w:r>
    </w:p>
  </w:endnote>
  <w:endnote w:type="continuationSeparator" w:id="0">
    <w:p w:rsidR="00D7197E" w:rsidRDefault="00D7197E" w:rsidP="00111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43" w:rsidRPr="003744C2" w:rsidRDefault="00CD75AE" w:rsidP="003744C2">
    <w:pPr>
      <w:pStyle w:val="04Arial758links"/>
      <w:pBdr>
        <w:top w:val="single" w:sz="4" w:space="0" w:color="auto"/>
      </w:pBdr>
      <w:ind w:right="-993"/>
      <w:rPr>
        <w:rFonts w:cs="Arial"/>
        <w:bCs/>
        <w:szCs w:val="15"/>
        <w:lang w:val="en-GB"/>
      </w:rPr>
    </w:pPr>
    <w:r>
      <w:rPr>
        <w:rFonts w:cs="Arial"/>
        <w:bCs/>
        <w:szCs w:val="15"/>
        <w:lang w:val="en-GB"/>
      </w:rPr>
      <w:t>Pit</w:t>
    </w:r>
    <w:r w:rsidR="00111543" w:rsidRPr="003B6E76">
      <w:rPr>
        <w:rFonts w:cs="Arial"/>
        <w:bCs/>
        <w:szCs w:val="15"/>
        <w:lang w:val="en-GB"/>
      </w:rPr>
      <w:t xml:space="preserve">tsburgh Corning Europe N.V., </w:t>
    </w:r>
    <w:proofErr w:type="spellStart"/>
    <w:r w:rsidR="00111543" w:rsidRPr="003B6E76">
      <w:rPr>
        <w:rFonts w:cs="Arial"/>
        <w:bCs/>
        <w:szCs w:val="15"/>
        <w:lang w:val="en-GB"/>
      </w:rPr>
      <w:t>Lasne</w:t>
    </w:r>
    <w:proofErr w:type="spellEnd"/>
    <w:r w:rsidR="00111543" w:rsidRPr="003B6E76">
      <w:rPr>
        <w:rFonts w:cs="Arial"/>
        <w:bCs/>
        <w:szCs w:val="15"/>
        <w:lang w:val="en-GB"/>
      </w:rPr>
      <w:t xml:space="preserve"> Business park / B, </w:t>
    </w:r>
    <w:proofErr w:type="spellStart"/>
    <w:r w:rsidR="00111543" w:rsidRPr="003B6E76">
      <w:rPr>
        <w:rFonts w:cs="Arial"/>
        <w:bCs/>
        <w:szCs w:val="15"/>
        <w:lang w:val="en-GB"/>
      </w:rPr>
      <w:t>Chaussée</w:t>
    </w:r>
    <w:proofErr w:type="spellEnd"/>
    <w:r w:rsidR="00111543" w:rsidRPr="003B6E76">
      <w:rPr>
        <w:rFonts w:cs="Arial"/>
        <w:bCs/>
        <w:szCs w:val="15"/>
        <w:lang w:val="en-GB"/>
      </w:rPr>
      <w:t xml:space="preserve"> de Louvain 431, B-1380 </w:t>
    </w:r>
    <w:proofErr w:type="spellStart"/>
    <w:r w:rsidR="00111543" w:rsidRPr="003B6E76">
      <w:rPr>
        <w:rFonts w:cs="Arial"/>
        <w:bCs/>
        <w:szCs w:val="15"/>
        <w:lang w:val="en-GB"/>
      </w:rPr>
      <w:t>Lasne</w:t>
    </w:r>
    <w:proofErr w:type="spellEnd"/>
    <w:r w:rsidR="00111543" w:rsidRPr="003B6E76">
      <w:rPr>
        <w:rFonts w:cs="Arial"/>
        <w:bCs/>
        <w:szCs w:val="15"/>
        <w:lang w:val="en-GB"/>
      </w:rPr>
      <w:t xml:space="preserve">, Tel. +32 (0)2 352 31 82, </w:t>
    </w:r>
    <w:hyperlink r:id="rId1" w:history="1">
      <w:r w:rsidR="00111543" w:rsidRPr="003B6E76">
        <w:rPr>
          <w:rStyle w:val="Hyperlink"/>
          <w:rFonts w:cs="Arial"/>
          <w:bCs/>
          <w:szCs w:val="15"/>
          <w:lang w:val="en-GB"/>
        </w:rPr>
        <w:t>info@foamglas.be</w:t>
      </w:r>
    </w:hyperlink>
    <w:r w:rsidR="00111543" w:rsidRPr="003B6E76">
      <w:rPr>
        <w:rFonts w:cs="Arial"/>
        <w:szCs w:val="15"/>
      </w:rPr>
      <w:t xml:space="preserve">, </w:t>
    </w:r>
    <w:hyperlink r:id="rId2" w:history="1">
      <w:r w:rsidR="00111543"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7E" w:rsidRDefault="00D7197E" w:rsidP="00111543">
      <w:pPr>
        <w:spacing w:line="240" w:lineRule="auto"/>
      </w:pPr>
      <w:r>
        <w:separator/>
      </w:r>
    </w:p>
  </w:footnote>
  <w:footnote w:type="continuationSeparator" w:id="0">
    <w:p w:rsidR="00D7197E" w:rsidRDefault="00D7197E" w:rsidP="001115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8D" w:rsidRDefault="00CC358D">
    <w:pPr>
      <w:pStyle w:val="Koptekst"/>
    </w:pPr>
    <w:r>
      <w:rPr>
        <w:noProof/>
        <w:lang w:eastAsia="fr-BE"/>
      </w:rPr>
      <w:drawing>
        <wp:anchor distT="0" distB="0" distL="114300" distR="114300" simplePos="0" relativeHeight="251658240" behindDoc="0" locked="0" layoutInCell="1" allowOverlap="1">
          <wp:simplePos x="0" y="0"/>
          <wp:positionH relativeFrom="column">
            <wp:posOffset>5018405</wp:posOffset>
          </wp:positionH>
          <wp:positionV relativeFrom="paragraph">
            <wp:posOffset>-267558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434AF"/>
    <w:rsid w:val="000551E1"/>
    <w:rsid w:val="00060777"/>
    <w:rsid w:val="0007730B"/>
    <w:rsid w:val="00080567"/>
    <w:rsid w:val="00086DAB"/>
    <w:rsid w:val="000B64E3"/>
    <w:rsid w:val="000C7FF3"/>
    <w:rsid w:val="000D6157"/>
    <w:rsid w:val="000D7FD7"/>
    <w:rsid w:val="00101486"/>
    <w:rsid w:val="00102C34"/>
    <w:rsid w:val="00110560"/>
    <w:rsid w:val="00110D57"/>
    <w:rsid w:val="00111543"/>
    <w:rsid w:val="00121FB5"/>
    <w:rsid w:val="00126240"/>
    <w:rsid w:val="0015376D"/>
    <w:rsid w:val="0016387B"/>
    <w:rsid w:val="001852CB"/>
    <w:rsid w:val="001C1517"/>
    <w:rsid w:val="001E3FC1"/>
    <w:rsid w:val="001F475A"/>
    <w:rsid w:val="001F58F1"/>
    <w:rsid w:val="0022003B"/>
    <w:rsid w:val="00271570"/>
    <w:rsid w:val="002959B5"/>
    <w:rsid w:val="002A688C"/>
    <w:rsid w:val="002C6187"/>
    <w:rsid w:val="002E3F8B"/>
    <w:rsid w:val="002F43E2"/>
    <w:rsid w:val="002F5605"/>
    <w:rsid w:val="003073DA"/>
    <w:rsid w:val="00321146"/>
    <w:rsid w:val="00323B83"/>
    <w:rsid w:val="00331D93"/>
    <w:rsid w:val="00332208"/>
    <w:rsid w:val="0033765B"/>
    <w:rsid w:val="00343010"/>
    <w:rsid w:val="003456CA"/>
    <w:rsid w:val="003744C2"/>
    <w:rsid w:val="003879C9"/>
    <w:rsid w:val="003A1374"/>
    <w:rsid w:val="003D3568"/>
    <w:rsid w:val="0040156E"/>
    <w:rsid w:val="00401BE8"/>
    <w:rsid w:val="00416A2B"/>
    <w:rsid w:val="00425A27"/>
    <w:rsid w:val="00431EF3"/>
    <w:rsid w:val="00446561"/>
    <w:rsid w:val="00451272"/>
    <w:rsid w:val="00454185"/>
    <w:rsid w:val="00465496"/>
    <w:rsid w:val="00465DAC"/>
    <w:rsid w:val="00472B4D"/>
    <w:rsid w:val="00484502"/>
    <w:rsid w:val="00485516"/>
    <w:rsid w:val="004900BB"/>
    <w:rsid w:val="0049026A"/>
    <w:rsid w:val="00491A6D"/>
    <w:rsid w:val="004944C3"/>
    <w:rsid w:val="0049780F"/>
    <w:rsid w:val="004D341A"/>
    <w:rsid w:val="004D7690"/>
    <w:rsid w:val="004E330E"/>
    <w:rsid w:val="004F3D4F"/>
    <w:rsid w:val="004F7A6E"/>
    <w:rsid w:val="0052185F"/>
    <w:rsid w:val="005514BE"/>
    <w:rsid w:val="005547A3"/>
    <w:rsid w:val="00572F09"/>
    <w:rsid w:val="005A10F8"/>
    <w:rsid w:val="00630D70"/>
    <w:rsid w:val="00671781"/>
    <w:rsid w:val="006720CB"/>
    <w:rsid w:val="00683687"/>
    <w:rsid w:val="00696530"/>
    <w:rsid w:val="006B6FAC"/>
    <w:rsid w:val="006C1BE2"/>
    <w:rsid w:val="006E7918"/>
    <w:rsid w:val="00704098"/>
    <w:rsid w:val="00704E14"/>
    <w:rsid w:val="00715377"/>
    <w:rsid w:val="007178B2"/>
    <w:rsid w:val="007433B6"/>
    <w:rsid w:val="0074422E"/>
    <w:rsid w:val="00775C89"/>
    <w:rsid w:val="007B2959"/>
    <w:rsid w:val="007D483F"/>
    <w:rsid w:val="007E2578"/>
    <w:rsid w:val="007F6724"/>
    <w:rsid w:val="00806DC7"/>
    <w:rsid w:val="00812358"/>
    <w:rsid w:val="00846078"/>
    <w:rsid w:val="00850A23"/>
    <w:rsid w:val="00876ABF"/>
    <w:rsid w:val="008911CB"/>
    <w:rsid w:val="00895A6A"/>
    <w:rsid w:val="008A46DD"/>
    <w:rsid w:val="008C3862"/>
    <w:rsid w:val="008C4792"/>
    <w:rsid w:val="008D05F9"/>
    <w:rsid w:val="008F6109"/>
    <w:rsid w:val="00902D3F"/>
    <w:rsid w:val="009151BD"/>
    <w:rsid w:val="00962A83"/>
    <w:rsid w:val="00965DE5"/>
    <w:rsid w:val="00975809"/>
    <w:rsid w:val="009B187C"/>
    <w:rsid w:val="009D0403"/>
    <w:rsid w:val="009D44E8"/>
    <w:rsid w:val="009D4BF5"/>
    <w:rsid w:val="00A05782"/>
    <w:rsid w:val="00A2703B"/>
    <w:rsid w:val="00A3605E"/>
    <w:rsid w:val="00A4611A"/>
    <w:rsid w:val="00A510B5"/>
    <w:rsid w:val="00A52583"/>
    <w:rsid w:val="00A7242A"/>
    <w:rsid w:val="00AA0A3C"/>
    <w:rsid w:val="00AA4974"/>
    <w:rsid w:val="00AA4AE4"/>
    <w:rsid w:val="00AC1A5A"/>
    <w:rsid w:val="00AC228F"/>
    <w:rsid w:val="00AD35CA"/>
    <w:rsid w:val="00B0180F"/>
    <w:rsid w:val="00B256C4"/>
    <w:rsid w:val="00B27F94"/>
    <w:rsid w:val="00B400F9"/>
    <w:rsid w:val="00B467C5"/>
    <w:rsid w:val="00B57EAC"/>
    <w:rsid w:val="00B619DB"/>
    <w:rsid w:val="00B61BD3"/>
    <w:rsid w:val="00B777F3"/>
    <w:rsid w:val="00B77BC9"/>
    <w:rsid w:val="00BB09D2"/>
    <w:rsid w:val="00BB613D"/>
    <w:rsid w:val="00BC1B1C"/>
    <w:rsid w:val="00BC7D99"/>
    <w:rsid w:val="00BD794A"/>
    <w:rsid w:val="00BE3852"/>
    <w:rsid w:val="00BE613F"/>
    <w:rsid w:val="00BE7453"/>
    <w:rsid w:val="00C44AEA"/>
    <w:rsid w:val="00CC358D"/>
    <w:rsid w:val="00CC5B3F"/>
    <w:rsid w:val="00CD127D"/>
    <w:rsid w:val="00CD1CA3"/>
    <w:rsid w:val="00CD75AE"/>
    <w:rsid w:val="00D36595"/>
    <w:rsid w:val="00D52E2C"/>
    <w:rsid w:val="00D7197E"/>
    <w:rsid w:val="00D8294D"/>
    <w:rsid w:val="00DB37B2"/>
    <w:rsid w:val="00DE2FB3"/>
    <w:rsid w:val="00DE488B"/>
    <w:rsid w:val="00DF22C1"/>
    <w:rsid w:val="00DF22D3"/>
    <w:rsid w:val="00DF6037"/>
    <w:rsid w:val="00EC7492"/>
    <w:rsid w:val="00F047B4"/>
    <w:rsid w:val="00F16FAC"/>
    <w:rsid w:val="00F447CD"/>
    <w:rsid w:val="00F50494"/>
    <w:rsid w:val="00FB2E39"/>
    <w:rsid w:val="00FC168E"/>
    <w:rsid w:val="00FD68BE"/>
    <w:rsid w:val="00FE1B7F"/>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115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1543"/>
    <w:rPr>
      <w:lang w:val="fr-BE"/>
    </w:rPr>
  </w:style>
  <w:style w:type="paragraph" w:styleId="Voettekst">
    <w:name w:val="footer"/>
    <w:basedOn w:val="Standaard"/>
    <w:link w:val="VoettekstChar"/>
    <w:uiPriority w:val="99"/>
    <w:unhideWhenUsed/>
    <w:rsid w:val="001115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1543"/>
    <w:rPr>
      <w:lang w:val="fr-BE"/>
    </w:rPr>
  </w:style>
  <w:style w:type="character" w:styleId="Hyperlink">
    <w:name w:val="Hyperlink"/>
    <w:basedOn w:val="Standaardalinea-lettertype"/>
    <w:rsid w:val="00111543"/>
    <w:rPr>
      <w:color w:val="0000FF"/>
      <w:u w:val="single"/>
    </w:rPr>
  </w:style>
  <w:style w:type="paragraph" w:customStyle="1" w:styleId="04Arial758links">
    <w:name w:val="04 Arial 7.5/8 links"/>
    <w:basedOn w:val="Standaard"/>
    <w:rsid w:val="00111543"/>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C358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58D"/>
    <w:rPr>
      <w:rFonts w:ascii="Tahoma" w:hAnsi="Tahoma" w:cs="Tahoma"/>
      <w:sz w:val="16"/>
      <w:szCs w:val="16"/>
      <w:lang w:val="fr-BE"/>
    </w:rPr>
  </w:style>
  <w:style w:type="table" w:styleId="Tabelraster">
    <w:name w:val="Table Grid"/>
    <w:basedOn w:val="Standaardtabel"/>
    <w:uiPriority w:val="59"/>
    <w:rsid w:val="00DF22D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115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1543"/>
    <w:rPr>
      <w:lang w:val="fr-BE"/>
    </w:rPr>
  </w:style>
  <w:style w:type="paragraph" w:styleId="Voettekst">
    <w:name w:val="footer"/>
    <w:basedOn w:val="Standaard"/>
    <w:link w:val="VoettekstChar"/>
    <w:uiPriority w:val="99"/>
    <w:unhideWhenUsed/>
    <w:rsid w:val="001115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1543"/>
    <w:rPr>
      <w:lang w:val="fr-BE"/>
    </w:rPr>
  </w:style>
  <w:style w:type="character" w:styleId="Hyperlink">
    <w:name w:val="Hyperlink"/>
    <w:basedOn w:val="Standaardalinea-lettertype"/>
    <w:rsid w:val="00111543"/>
    <w:rPr>
      <w:color w:val="0000FF"/>
      <w:u w:val="single"/>
    </w:rPr>
  </w:style>
  <w:style w:type="paragraph" w:customStyle="1" w:styleId="04Arial758links">
    <w:name w:val="04 Arial 7.5/8 links"/>
    <w:basedOn w:val="Standaard"/>
    <w:rsid w:val="00111543"/>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C358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58D"/>
    <w:rPr>
      <w:rFonts w:ascii="Tahoma" w:hAnsi="Tahoma" w:cs="Tahoma"/>
      <w:sz w:val="16"/>
      <w:szCs w:val="16"/>
      <w:lang w:val="fr-BE"/>
    </w:rPr>
  </w:style>
  <w:style w:type="table" w:styleId="Tabelraster">
    <w:name w:val="Table Grid"/>
    <w:basedOn w:val="Standaardtabel"/>
    <w:uiPriority w:val="59"/>
    <w:rsid w:val="00DF22D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4375">
      <w:bodyDiv w:val="1"/>
      <w:marLeft w:val="0"/>
      <w:marRight w:val="0"/>
      <w:marTop w:val="0"/>
      <w:marBottom w:val="0"/>
      <w:divBdr>
        <w:top w:val="none" w:sz="0" w:space="0" w:color="auto"/>
        <w:left w:val="none" w:sz="0" w:space="0" w:color="auto"/>
        <w:bottom w:val="none" w:sz="0" w:space="0" w:color="auto"/>
        <w:right w:val="none" w:sz="0" w:space="0" w:color="auto"/>
      </w:divBdr>
    </w:div>
    <w:div w:id="20307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10070</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6</cp:revision>
  <dcterms:created xsi:type="dcterms:W3CDTF">2017-04-14T10:09:00Z</dcterms:created>
  <dcterms:modified xsi:type="dcterms:W3CDTF">2018-03-19T10:12:00Z</dcterms:modified>
</cp:coreProperties>
</file>